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6D8" w:rsidRDefault="000E26D8" w:rsidP="00D1368A">
      <w:bookmarkStart w:id="0" w:name="_GoBack"/>
      <w:bookmarkEnd w:id="0"/>
      <w:r>
        <w:rPr>
          <w:noProof/>
          <w:lang w:val="da-DK" w:eastAsia="da-DK"/>
        </w:rPr>
        <w:drawing>
          <wp:anchor distT="0" distB="0" distL="114300" distR="114300" simplePos="0" relativeHeight="251659264" behindDoc="0" locked="0" layoutInCell="1" allowOverlap="1">
            <wp:simplePos x="0" y="0"/>
            <wp:positionH relativeFrom="column">
              <wp:posOffset>580390</wp:posOffset>
            </wp:positionH>
            <wp:positionV relativeFrom="paragraph">
              <wp:posOffset>2540</wp:posOffset>
            </wp:positionV>
            <wp:extent cx="4112895" cy="1731645"/>
            <wp:effectExtent l="0" t="0" r="0" b="0"/>
            <wp:wrapTopAndBottom/>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nwind_FINAL.pdf"/>
                    <pic:cNvPicPr/>
                  </pic:nvPicPr>
                  <pic:blipFill>
                    <a:blip r:embed="rId9">
                      <a:extLst>
                        <a:ext uri="{28A0092B-C50C-407E-A947-70E740481C1C}">
                          <a14:useLocalDpi xmlns:a14="http://schemas.microsoft.com/office/drawing/2010/main" val="0"/>
                        </a:ext>
                      </a:extLst>
                    </a:blip>
                    <a:stretch>
                      <a:fillRect/>
                    </a:stretch>
                  </pic:blipFill>
                  <pic:spPr bwMode="auto">
                    <a:xfrm>
                      <a:off x="0" y="0"/>
                      <a:ext cx="4112895" cy="1731645"/>
                    </a:xfrm>
                    <a:prstGeom prst="rect">
                      <a:avLst/>
                    </a:prstGeom>
                    <a:ln>
                      <a:noFill/>
                    </a:ln>
                    <a:extLst>
                      <a:ext uri="{53640926-AAD7-44D8-BBD7-CCE9431645EC}">
                        <a14:shadowObscured xmlns:a14="http://schemas.microsoft.com/office/drawing/2010/main"/>
                      </a:ext>
                    </a:extLst>
                  </pic:spPr>
                </pic:pic>
              </a:graphicData>
            </a:graphic>
          </wp:anchor>
        </w:drawing>
      </w:r>
    </w:p>
    <w:p w:rsidR="000E26D8" w:rsidRDefault="00092ABF" w:rsidP="009B61B1">
      <w:pPr>
        <w:pStyle w:val="Title"/>
        <w:jc w:val="left"/>
      </w:pPr>
      <w:bookmarkStart w:id="1" w:name="_Toc444168382"/>
      <w:r w:rsidRPr="009B61B1">
        <w:t>Integrated Research Programme</w:t>
      </w:r>
      <w:r w:rsidR="009B61B1">
        <w:t xml:space="preserve"> </w:t>
      </w:r>
      <w:r w:rsidRPr="009B61B1">
        <w:t>on Wind Energy</w:t>
      </w:r>
      <w:bookmarkEnd w:id="1"/>
    </w:p>
    <w:p w:rsidR="00581829" w:rsidRPr="00581829" w:rsidRDefault="00581829" w:rsidP="00581829">
      <w:pPr>
        <w:pStyle w:val="Title"/>
      </w:pPr>
      <w:r>
        <w:t>WP3 Research Infrastructures</w:t>
      </w:r>
    </w:p>
    <w:p w:rsidR="00526CD2" w:rsidRDefault="00526CD2" w:rsidP="00D1368A"/>
    <w:p w:rsidR="000E26D8" w:rsidRPr="00543840" w:rsidRDefault="00543840" w:rsidP="009B61B1">
      <w:pPr>
        <w:pStyle w:val="Subtitle"/>
      </w:pPr>
      <w:r w:rsidRPr="00543840">
        <w:t>RULES AND CONDITIONS FOR JOINT EXPERIMENTS</w:t>
      </w:r>
    </w:p>
    <w:p w:rsidR="000E26D8" w:rsidRDefault="000E26D8" w:rsidP="00D1368A"/>
    <w:p w:rsidR="000E26D8" w:rsidRDefault="00C12B7E" w:rsidP="00D1368A">
      <w:r w:rsidRPr="00C12B7E">
        <w:rPr>
          <w:rFonts w:asciiTheme="majorHAnsi" w:eastAsia="Times New Roman" w:hAnsiTheme="majorHAnsi" w:cs="Tahoma"/>
          <w:noProof/>
          <w:lang w:val="da-DK" w:eastAsia="da-DK"/>
        </w:rPr>
        <w:drawing>
          <wp:anchor distT="0" distB="0" distL="114300" distR="114300" simplePos="0" relativeHeight="251660288" behindDoc="0" locked="0" layoutInCell="1" allowOverlap="1">
            <wp:simplePos x="0" y="0"/>
            <wp:positionH relativeFrom="margin">
              <wp:align>left</wp:align>
            </wp:positionH>
            <wp:positionV relativeFrom="margin">
              <wp:align>bottom</wp:align>
            </wp:positionV>
            <wp:extent cx="1615440" cy="1097280"/>
            <wp:effectExtent l="0" t="0" r="1016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lag_hi-res.gif"/>
                    <pic:cNvPicPr/>
                  </pic:nvPicPr>
                  <pic:blipFill>
                    <a:blip r:embed="rId10">
                      <a:extLst>
                        <a:ext uri="{28A0092B-C50C-407E-A947-70E740481C1C}">
                          <a14:useLocalDpi xmlns:a14="http://schemas.microsoft.com/office/drawing/2010/main" val="0"/>
                        </a:ext>
                      </a:extLst>
                    </a:blip>
                    <a:stretch>
                      <a:fillRect/>
                    </a:stretch>
                  </pic:blipFill>
                  <pic:spPr>
                    <a:xfrm>
                      <a:off x="0" y="0"/>
                      <a:ext cx="1615440" cy="1097280"/>
                    </a:xfrm>
                    <a:prstGeom prst="rect">
                      <a:avLst/>
                    </a:prstGeom>
                  </pic:spPr>
                </pic:pic>
              </a:graphicData>
            </a:graphic>
          </wp:anchor>
        </w:drawing>
      </w:r>
      <w:r>
        <w:rPr>
          <w:lang w:eastAsia="ja-JP"/>
        </w:rPr>
        <w:t xml:space="preserve">The research leading to these results has received funding from the European Union Seventh Framework Programme under the agreement </w:t>
      </w:r>
      <w:r w:rsidR="00497E14">
        <w:rPr>
          <w:lang w:eastAsia="ja-JP"/>
        </w:rPr>
        <w:t>609795</w:t>
      </w:r>
      <w:r>
        <w:rPr>
          <w:lang w:eastAsia="ja-JP"/>
        </w:rPr>
        <w:t>.</w:t>
      </w:r>
    </w:p>
    <w:p w:rsidR="009B61B1" w:rsidRDefault="009B61B1" w:rsidP="00D1368A"/>
    <w:p w:rsidR="009B61B1" w:rsidRDefault="009B61B1" w:rsidP="00D1368A"/>
    <w:p w:rsidR="009B61B1" w:rsidRDefault="009B61B1" w:rsidP="00D1368A"/>
    <w:p w:rsidR="009B61B1" w:rsidRDefault="009B61B1" w:rsidP="00D1368A"/>
    <w:p w:rsidR="009B61B1" w:rsidRDefault="009B61B1" w:rsidP="00D1368A"/>
    <w:p w:rsidR="009B61B1" w:rsidRDefault="009B61B1" w:rsidP="00D1368A"/>
    <w:p w:rsidR="009B61B1" w:rsidRDefault="009B61B1" w:rsidP="00D1368A"/>
    <w:p w:rsidR="009B61B1" w:rsidRDefault="009B61B1" w:rsidP="00D1368A"/>
    <w:p w:rsidR="009B61B1" w:rsidRDefault="009B61B1" w:rsidP="00D1368A"/>
    <w:p w:rsidR="009B61B1" w:rsidRDefault="009B61B1" w:rsidP="00D1368A"/>
    <w:p w:rsidR="009B61B1" w:rsidRDefault="009B61B1" w:rsidP="00D1368A"/>
    <w:p w:rsidR="009B61B1" w:rsidRDefault="009B61B1" w:rsidP="00D1368A"/>
    <w:p w:rsidR="009B61B1" w:rsidRDefault="009B61B1" w:rsidP="00D1368A"/>
    <w:p w:rsidR="009B61B1" w:rsidRDefault="009B61B1" w:rsidP="00D1368A"/>
    <w:p w:rsidR="009B61B1" w:rsidRDefault="009B61B1" w:rsidP="00D1368A"/>
    <w:p w:rsidR="009B61B1" w:rsidRDefault="009B61B1" w:rsidP="00D1368A"/>
    <w:p w:rsidR="009B61B1" w:rsidRDefault="009B61B1" w:rsidP="00D1368A">
      <w:pPr>
        <w:pStyle w:val="Heading4"/>
      </w:pPr>
    </w:p>
    <w:p w:rsidR="009B61B1" w:rsidRDefault="009B61B1" w:rsidP="00D1368A">
      <w:pPr>
        <w:pStyle w:val="Heading4"/>
      </w:pPr>
    </w:p>
    <w:p w:rsidR="00066AED" w:rsidRDefault="00066AED" w:rsidP="00D1368A">
      <w:pPr>
        <w:pStyle w:val="Heading4"/>
      </w:pPr>
      <w:r>
        <w:t>Definitions</w:t>
      </w:r>
    </w:p>
    <w:tbl>
      <w:tblPr>
        <w:tblStyle w:val="LightShading-Accent1"/>
        <w:tblW w:w="0" w:type="auto"/>
        <w:tblLook w:val="04A0" w:firstRow="1" w:lastRow="0" w:firstColumn="1" w:lastColumn="0" w:noHBand="0" w:noVBand="1"/>
      </w:tblPr>
      <w:tblGrid>
        <w:gridCol w:w="2298"/>
        <w:gridCol w:w="2298"/>
        <w:gridCol w:w="2298"/>
        <w:gridCol w:w="2298"/>
      </w:tblGrid>
      <w:tr w:rsidR="00066AED" w:rsidTr="009867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8" w:type="dxa"/>
          </w:tcPr>
          <w:p w:rsidR="00066AED" w:rsidRDefault="00066AED" w:rsidP="00D1368A"/>
        </w:tc>
        <w:tc>
          <w:tcPr>
            <w:tcW w:w="2298" w:type="dxa"/>
          </w:tcPr>
          <w:p w:rsidR="00066AED" w:rsidRDefault="00066AED" w:rsidP="00D1368A">
            <w:pPr>
              <w:cnfStyle w:val="100000000000" w:firstRow="1" w:lastRow="0" w:firstColumn="0" w:lastColumn="0" w:oddVBand="0" w:evenVBand="0" w:oddHBand="0" w:evenHBand="0" w:firstRowFirstColumn="0" w:firstRowLastColumn="0" w:lastRowFirstColumn="0" w:lastRowLastColumn="0"/>
            </w:pPr>
          </w:p>
        </w:tc>
        <w:tc>
          <w:tcPr>
            <w:tcW w:w="2298" w:type="dxa"/>
          </w:tcPr>
          <w:p w:rsidR="00066AED" w:rsidRDefault="00066AED" w:rsidP="00D1368A">
            <w:pPr>
              <w:cnfStyle w:val="100000000000" w:firstRow="1" w:lastRow="0" w:firstColumn="0" w:lastColumn="0" w:oddVBand="0" w:evenVBand="0" w:oddHBand="0" w:evenHBand="0" w:firstRowFirstColumn="0" w:firstRowLastColumn="0" w:lastRowFirstColumn="0" w:lastRowLastColumn="0"/>
            </w:pPr>
          </w:p>
        </w:tc>
        <w:tc>
          <w:tcPr>
            <w:tcW w:w="2298" w:type="dxa"/>
          </w:tcPr>
          <w:p w:rsidR="00066AED" w:rsidRDefault="00066AED" w:rsidP="00D1368A">
            <w:pPr>
              <w:cnfStyle w:val="100000000000" w:firstRow="1" w:lastRow="0" w:firstColumn="0" w:lastColumn="0" w:oddVBand="0" w:evenVBand="0" w:oddHBand="0" w:evenHBand="0" w:firstRowFirstColumn="0" w:firstRowLastColumn="0" w:lastRowFirstColumn="0" w:lastRowLastColumn="0"/>
            </w:pPr>
          </w:p>
        </w:tc>
      </w:tr>
      <w:tr w:rsidR="009867EA" w:rsidTr="002C2E9F">
        <w:trPr>
          <w:cnfStyle w:val="000000100000" w:firstRow="0" w:lastRow="0" w:firstColumn="0" w:lastColumn="0" w:oddVBand="0" w:evenVBand="0" w:oddHBand="1" w:evenHBand="0" w:firstRowFirstColumn="0" w:firstRowLastColumn="0" w:lastRowFirstColumn="0" w:lastRowLastColumn="0"/>
          <w:trHeight w:val="1465"/>
        </w:trPr>
        <w:tc>
          <w:tcPr>
            <w:cnfStyle w:val="001000000000" w:firstRow="0" w:lastRow="0" w:firstColumn="1" w:lastColumn="0" w:oddVBand="0" w:evenVBand="0" w:oddHBand="0" w:evenHBand="0" w:firstRowFirstColumn="0" w:firstRowLastColumn="0" w:lastRowFirstColumn="0" w:lastRowLastColumn="0"/>
            <w:tcW w:w="9192" w:type="dxa"/>
            <w:gridSpan w:val="4"/>
          </w:tcPr>
          <w:p w:rsidR="009867EA" w:rsidRPr="00BD2AC3" w:rsidRDefault="009867EA" w:rsidP="00D1368A">
            <w:r w:rsidRPr="00BD2AC3">
              <w:rPr>
                <w:b/>
                <w:iCs/>
              </w:rPr>
              <w:t>Access</w:t>
            </w:r>
            <w:r w:rsidRPr="00BD2AC3">
              <w:rPr>
                <w:iCs/>
              </w:rPr>
              <w:t xml:space="preserve">: </w:t>
            </w:r>
            <w:r w:rsidRPr="00BD2AC3">
              <w:t xml:space="preserve">physically visiting an Infrastructure to conduct research/testing, or remotely logging-in in the case of a database infrastructure. </w:t>
            </w:r>
          </w:p>
          <w:p w:rsidR="009867EA" w:rsidRPr="00BD2AC3" w:rsidRDefault="00BF1A5A" w:rsidP="00D1368A">
            <w:r>
              <w:rPr>
                <w:b/>
              </w:rPr>
              <w:t>Access Agreement:</w:t>
            </w:r>
            <w:r w:rsidR="009867EA" w:rsidRPr="00BD2AC3">
              <w:t xml:space="preserve"> a contractual document that regulates the Access of any User to the Research Infrastructure</w:t>
            </w:r>
          </w:p>
          <w:p w:rsidR="009867EA" w:rsidRPr="00BD2AC3" w:rsidRDefault="009867EA" w:rsidP="00D1368A">
            <w:r w:rsidRPr="00BD2AC3">
              <w:rPr>
                <w:b/>
                <w:iCs/>
              </w:rPr>
              <w:t>Access Provider</w:t>
            </w:r>
            <w:r w:rsidR="00BF1A5A">
              <w:rPr>
                <w:iCs/>
              </w:rPr>
              <w:t>:</w:t>
            </w:r>
            <w:r w:rsidRPr="00BD2AC3">
              <w:t xml:space="preserve"> the EERA WIND JP partner institution that is in charge of providing access to the Infrastructure(s) </w:t>
            </w:r>
          </w:p>
          <w:p w:rsidR="009867EA" w:rsidRPr="00BD2AC3" w:rsidRDefault="009867EA" w:rsidP="00D1368A">
            <w:r w:rsidRPr="00BD2AC3">
              <w:rPr>
                <w:b/>
                <w:iCs/>
              </w:rPr>
              <w:t>Background:</w:t>
            </w:r>
            <w:r w:rsidRPr="00BD2AC3">
              <w:rPr>
                <w:iCs/>
              </w:rPr>
              <w:t xml:space="preserve"> </w:t>
            </w:r>
            <w:r w:rsidRPr="00BD2AC3">
              <w:t xml:space="preserve">information held prior to </w:t>
            </w:r>
            <w:r w:rsidR="00B77A62">
              <w:t>IRPWind</w:t>
            </w:r>
            <w:r w:rsidRPr="00BD2AC3">
              <w:t xml:space="preserve">. </w:t>
            </w:r>
          </w:p>
          <w:p w:rsidR="009867EA" w:rsidRPr="00BD2AC3" w:rsidRDefault="009867EA" w:rsidP="00D1368A">
            <w:pPr>
              <w:rPr>
                <w:lang w:val="en-GB"/>
              </w:rPr>
            </w:pPr>
            <w:r w:rsidRPr="00BD2AC3">
              <w:rPr>
                <w:b/>
                <w:lang w:val="en-GB"/>
              </w:rPr>
              <w:t xml:space="preserve">Call: </w:t>
            </w:r>
            <w:r w:rsidR="007A1E98">
              <w:rPr>
                <w:lang w:val="en-GB"/>
              </w:rPr>
              <w:t>e</w:t>
            </w:r>
            <w:r w:rsidR="007A1E98" w:rsidRPr="00BD2AC3">
              <w:rPr>
                <w:lang w:val="en-GB"/>
              </w:rPr>
              <w:t xml:space="preserve">ach </w:t>
            </w:r>
            <w:r w:rsidRPr="00BD2AC3">
              <w:rPr>
                <w:lang w:val="en-GB"/>
              </w:rPr>
              <w:t xml:space="preserve">public announcement issued by </w:t>
            </w:r>
            <w:r w:rsidR="00B77A62">
              <w:t>IRPWind</w:t>
            </w:r>
            <w:r w:rsidRPr="00BD2AC3">
              <w:rPr>
                <w:lang w:val="en-GB"/>
              </w:rPr>
              <w:t xml:space="preserve"> defining the procedure for submission of applications, their evaluation, selection and admission of Users.</w:t>
            </w:r>
          </w:p>
          <w:p w:rsidR="009867EA" w:rsidRPr="00BD2AC3" w:rsidRDefault="009867EA" w:rsidP="00D1368A">
            <w:r w:rsidRPr="00BD2AC3">
              <w:rPr>
                <w:b/>
                <w:iCs/>
              </w:rPr>
              <w:t>Foreground:</w:t>
            </w:r>
            <w:r w:rsidRPr="00BD2AC3">
              <w:rPr>
                <w:iCs/>
              </w:rPr>
              <w:t xml:space="preserve"> </w:t>
            </w:r>
            <w:r w:rsidRPr="00BD2AC3">
              <w:t xml:space="preserve">information and results they have generated under the </w:t>
            </w:r>
            <w:r w:rsidR="00B77A62">
              <w:t>IRPWind</w:t>
            </w:r>
            <w:r w:rsidRPr="00BD2AC3">
              <w:t xml:space="preserve"> access project. </w:t>
            </w:r>
          </w:p>
          <w:p w:rsidR="009867EA" w:rsidRPr="00BD2AC3" w:rsidRDefault="009867EA" w:rsidP="00D1368A">
            <w:r w:rsidRPr="00BD2AC3">
              <w:rPr>
                <w:b/>
                <w:iCs/>
              </w:rPr>
              <w:t>Infrastructure:</w:t>
            </w:r>
            <w:r w:rsidRPr="00BD2AC3">
              <w:rPr>
                <w:iCs/>
              </w:rPr>
              <w:t xml:space="preserve"> </w:t>
            </w:r>
            <w:r w:rsidRPr="00BD2AC3">
              <w:t xml:space="preserve">a facility or a resource (or a coherent set of them), together with the related services and expertise, that is used by the scientific community to conduct research. Each Infrastructure is run by an Infrastructure Manager. </w:t>
            </w:r>
          </w:p>
          <w:p w:rsidR="009867EA" w:rsidRPr="00BD2AC3" w:rsidRDefault="009867EA" w:rsidP="00D1368A">
            <w:r w:rsidRPr="00BD2AC3">
              <w:rPr>
                <w:b/>
              </w:rPr>
              <w:t>Technical Committee</w:t>
            </w:r>
            <w:r w:rsidR="00F07C44">
              <w:rPr>
                <w:b/>
              </w:rPr>
              <w:t xml:space="preserve"> (TC)</w:t>
            </w:r>
            <w:r w:rsidRPr="00BD2AC3">
              <w:rPr>
                <w:b/>
              </w:rPr>
              <w:t xml:space="preserve">: </w:t>
            </w:r>
            <w:r w:rsidR="007A1E98" w:rsidRPr="00D100FC">
              <w:t>t</w:t>
            </w:r>
            <w:r w:rsidRPr="00BD2AC3">
              <w:t>he Technical Committee is composed by</w:t>
            </w:r>
            <w:r w:rsidR="00E07562">
              <w:t xml:space="preserve"> the </w:t>
            </w:r>
            <w:r w:rsidR="00D1368A">
              <w:t xml:space="preserve">members of the </w:t>
            </w:r>
            <w:r w:rsidR="00E07562">
              <w:t xml:space="preserve">Management Board of the EERA </w:t>
            </w:r>
            <w:r w:rsidR="000642F4">
              <w:t xml:space="preserve">JP </w:t>
            </w:r>
            <w:r w:rsidR="00E07562">
              <w:t>Wind</w:t>
            </w:r>
            <w:r w:rsidRPr="00BD2AC3">
              <w:t>. The Technical Committee will evaluate the results after each experiment and the whole procedure at the end of the program</w:t>
            </w:r>
            <w:r w:rsidR="00D1368A">
              <w:t>me</w:t>
            </w:r>
            <w:r w:rsidRPr="00BD2AC3">
              <w:t xml:space="preserve">. </w:t>
            </w:r>
          </w:p>
          <w:p w:rsidR="009867EA" w:rsidRPr="00BD2AC3" w:rsidRDefault="009867EA" w:rsidP="00D1368A">
            <w:r w:rsidRPr="00BD2AC3">
              <w:rPr>
                <w:b/>
                <w:iCs/>
              </w:rPr>
              <w:t>Unit:</w:t>
            </w:r>
            <w:r w:rsidRPr="00BD2AC3">
              <w:rPr>
                <w:iCs/>
              </w:rPr>
              <w:t xml:space="preserve"> </w:t>
            </w:r>
            <w:r w:rsidRPr="00BD2AC3">
              <w:t xml:space="preserve">the minimum unit of time offered by an infrastructure. Most infrastructures offer units of one week, however others offer units of days, months, quarters or years (in the case of data) – see the individual infrastructure descriptions for further detail. </w:t>
            </w:r>
          </w:p>
          <w:p w:rsidR="009867EA" w:rsidRPr="00BD2AC3" w:rsidRDefault="009867EA" w:rsidP="00D1368A">
            <w:r w:rsidRPr="00BD2AC3">
              <w:rPr>
                <w:b/>
                <w:iCs/>
              </w:rPr>
              <w:t>User:</w:t>
            </w:r>
            <w:r w:rsidRPr="00BD2AC3">
              <w:rPr>
                <w:iCs/>
              </w:rPr>
              <w:t xml:space="preserve"> </w:t>
            </w:r>
            <w:r w:rsidR="00E07562">
              <w:t xml:space="preserve"> up to 4</w:t>
            </w:r>
            <w:r w:rsidR="00E07562" w:rsidRPr="00BD2AC3">
              <w:t xml:space="preserve"> researcher</w:t>
            </w:r>
            <w:r w:rsidR="00E07562">
              <w:t>s</w:t>
            </w:r>
            <w:r w:rsidR="00E07562" w:rsidRPr="00BD2AC3">
              <w:t xml:space="preserve"> </w:t>
            </w:r>
            <w:r w:rsidRPr="00BD2AC3">
              <w:t xml:space="preserve">within a User Group, including the User Group Leader. </w:t>
            </w:r>
          </w:p>
          <w:p w:rsidR="009867EA" w:rsidRPr="009867EA" w:rsidRDefault="009867EA" w:rsidP="00144AF4">
            <w:r w:rsidRPr="00BD2AC3">
              <w:rPr>
                <w:b/>
                <w:iCs/>
              </w:rPr>
              <w:t>User</w:t>
            </w:r>
            <w:r w:rsidR="00144AF4">
              <w:rPr>
                <w:b/>
                <w:iCs/>
              </w:rPr>
              <w:t xml:space="preserve"> </w:t>
            </w:r>
            <w:r w:rsidRPr="00BD2AC3">
              <w:rPr>
                <w:b/>
                <w:iCs/>
              </w:rPr>
              <w:t>Group:</w:t>
            </w:r>
            <w:r w:rsidRPr="00BD2AC3">
              <w:rPr>
                <w:iCs/>
              </w:rPr>
              <w:t xml:space="preserve"> </w:t>
            </w:r>
            <w:r w:rsidR="007A1E98">
              <w:t>is</w:t>
            </w:r>
            <w:r w:rsidR="007A1E98" w:rsidRPr="00BD2AC3">
              <w:t xml:space="preserve"> </w:t>
            </w:r>
            <w:r w:rsidRPr="00BD2AC3">
              <w:t xml:space="preserve">the research team that performs the joint experiments selected by the Technical Committee. </w:t>
            </w:r>
            <w:r w:rsidR="00AB3DDC">
              <w:t>The User Group</w:t>
            </w:r>
            <w:r w:rsidRPr="00BD2AC3">
              <w:t xml:space="preserve"> is led by a User-Group Leader.</w:t>
            </w:r>
          </w:p>
        </w:tc>
      </w:tr>
    </w:tbl>
    <w:p w:rsidR="00066AED" w:rsidRPr="00066AED" w:rsidRDefault="00066AED" w:rsidP="00D1368A"/>
    <w:p w:rsidR="00D70FCE" w:rsidRPr="009867EA" w:rsidRDefault="00D70FCE" w:rsidP="00D1368A"/>
    <w:p w:rsidR="00BB68ED" w:rsidRPr="00D70FCE" w:rsidRDefault="00BB68ED" w:rsidP="00D1368A">
      <w:r>
        <w:br w:type="page"/>
      </w:r>
    </w:p>
    <w:sdt>
      <w:sdtPr>
        <w:rPr>
          <w:rFonts w:ascii="Franklin Gothic Book" w:eastAsiaTheme="minorEastAsia" w:hAnsi="Franklin Gothic Book" w:cs="Times New Roman"/>
          <w:b w:val="0"/>
          <w:bCs w:val="0"/>
          <w:color w:val="auto"/>
          <w:sz w:val="24"/>
          <w:szCs w:val="24"/>
          <w:lang w:val="nl-NL" w:eastAsia="en-US"/>
        </w:rPr>
        <w:id w:val="340509282"/>
        <w:docPartObj>
          <w:docPartGallery w:val="Table of Contents"/>
          <w:docPartUnique/>
        </w:docPartObj>
      </w:sdtPr>
      <w:sdtEndPr>
        <w:rPr>
          <w:rFonts w:ascii="Times New Roman" w:eastAsia="MS Mincho" w:hAnsi="Times New Roman"/>
          <w:noProof/>
          <w:lang w:val="en-US"/>
        </w:rPr>
      </w:sdtEndPr>
      <w:sdtContent>
        <w:p w:rsidR="00764D0F" w:rsidRDefault="00764D0F" w:rsidP="00D1368A">
          <w:pPr>
            <w:pStyle w:val="TOCHeading"/>
          </w:pPr>
          <w:r>
            <w:t>Contents</w:t>
          </w:r>
        </w:p>
        <w:p w:rsidR="00144AF4" w:rsidRDefault="00C82BDB">
          <w:pPr>
            <w:pStyle w:val="TOC1"/>
            <w:tabs>
              <w:tab w:val="right" w:leader="dot" w:pos="8966"/>
            </w:tabs>
            <w:rPr>
              <w:rFonts w:asciiTheme="minorHAnsi" w:eastAsiaTheme="minorEastAsia" w:hAnsiTheme="minorHAnsi" w:cstheme="minorBidi"/>
              <w:noProof/>
              <w:sz w:val="22"/>
              <w:szCs w:val="22"/>
            </w:rPr>
          </w:pPr>
          <w:r>
            <w:fldChar w:fldCharType="begin"/>
          </w:r>
          <w:r w:rsidR="00764D0F">
            <w:instrText xml:space="preserve"> TOC \o "1-3" \h \z \u </w:instrText>
          </w:r>
          <w:r>
            <w:fldChar w:fldCharType="separate"/>
          </w:r>
          <w:hyperlink w:anchor="_Toc444168382" w:history="1">
            <w:r w:rsidR="00144AF4" w:rsidRPr="00222407">
              <w:rPr>
                <w:rStyle w:val="Hyperlink"/>
                <w:noProof/>
              </w:rPr>
              <w:t>Integrated Research Programme on Wind Energy</w:t>
            </w:r>
            <w:r w:rsidR="00144AF4">
              <w:rPr>
                <w:noProof/>
                <w:webHidden/>
              </w:rPr>
              <w:tab/>
            </w:r>
            <w:r w:rsidR="00144AF4">
              <w:rPr>
                <w:noProof/>
                <w:webHidden/>
              </w:rPr>
              <w:fldChar w:fldCharType="begin"/>
            </w:r>
            <w:r w:rsidR="00144AF4">
              <w:rPr>
                <w:noProof/>
                <w:webHidden/>
              </w:rPr>
              <w:instrText xml:space="preserve"> PAGEREF _Toc444168382 \h </w:instrText>
            </w:r>
            <w:r w:rsidR="00144AF4">
              <w:rPr>
                <w:noProof/>
                <w:webHidden/>
              </w:rPr>
            </w:r>
            <w:r w:rsidR="00144AF4">
              <w:rPr>
                <w:noProof/>
                <w:webHidden/>
              </w:rPr>
              <w:fldChar w:fldCharType="separate"/>
            </w:r>
            <w:r w:rsidR="004D4204">
              <w:rPr>
                <w:noProof/>
                <w:webHidden/>
              </w:rPr>
              <w:t>1</w:t>
            </w:r>
            <w:r w:rsidR="00144AF4">
              <w:rPr>
                <w:noProof/>
                <w:webHidden/>
              </w:rPr>
              <w:fldChar w:fldCharType="end"/>
            </w:r>
          </w:hyperlink>
        </w:p>
        <w:p w:rsidR="00144AF4" w:rsidRDefault="001F54B8">
          <w:pPr>
            <w:pStyle w:val="TOC1"/>
            <w:tabs>
              <w:tab w:val="left" w:pos="480"/>
              <w:tab w:val="right" w:leader="dot" w:pos="8966"/>
            </w:tabs>
            <w:rPr>
              <w:rFonts w:asciiTheme="minorHAnsi" w:eastAsiaTheme="minorEastAsia" w:hAnsiTheme="minorHAnsi" w:cstheme="minorBidi"/>
              <w:noProof/>
              <w:sz w:val="22"/>
              <w:szCs w:val="22"/>
            </w:rPr>
          </w:pPr>
          <w:hyperlink w:anchor="_Toc444168383" w:history="1">
            <w:r w:rsidR="00144AF4" w:rsidRPr="00222407">
              <w:rPr>
                <w:rStyle w:val="Hyperlink"/>
                <w:noProof/>
              </w:rPr>
              <w:t>1.</w:t>
            </w:r>
            <w:r w:rsidR="00144AF4">
              <w:rPr>
                <w:rFonts w:asciiTheme="minorHAnsi" w:eastAsiaTheme="minorEastAsia" w:hAnsiTheme="minorHAnsi" w:cstheme="minorBidi"/>
                <w:noProof/>
                <w:sz w:val="22"/>
                <w:szCs w:val="22"/>
              </w:rPr>
              <w:tab/>
            </w:r>
            <w:r w:rsidR="00144AF4" w:rsidRPr="00222407">
              <w:rPr>
                <w:rStyle w:val="Hyperlink"/>
                <w:noProof/>
              </w:rPr>
              <w:t xml:space="preserve">Executive Summary </w:t>
            </w:r>
            <w:r w:rsidR="00144AF4">
              <w:rPr>
                <w:noProof/>
                <w:webHidden/>
              </w:rPr>
              <w:tab/>
            </w:r>
            <w:r w:rsidR="00144AF4">
              <w:rPr>
                <w:noProof/>
                <w:webHidden/>
              </w:rPr>
              <w:fldChar w:fldCharType="begin"/>
            </w:r>
            <w:r w:rsidR="00144AF4">
              <w:rPr>
                <w:noProof/>
                <w:webHidden/>
              </w:rPr>
              <w:instrText xml:space="preserve"> PAGEREF _Toc444168383 \h </w:instrText>
            </w:r>
            <w:r w:rsidR="00144AF4">
              <w:rPr>
                <w:noProof/>
                <w:webHidden/>
              </w:rPr>
            </w:r>
            <w:r w:rsidR="00144AF4">
              <w:rPr>
                <w:noProof/>
                <w:webHidden/>
              </w:rPr>
              <w:fldChar w:fldCharType="separate"/>
            </w:r>
            <w:r w:rsidR="004D4204">
              <w:rPr>
                <w:noProof/>
                <w:webHidden/>
              </w:rPr>
              <w:t>1</w:t>
            </w:r>
            <w:r w:rsidR="00144AF4">
              <w:rPr>
                <w:noProof/>
                <w:webHidden/>
              </w:rPr>
              <w:fldChar w:fldCharType="end"/>
            </w:r>
          </w:hyperlink>
        </w:p>
        <w:p w:rsidR="00144AF4" w:rsidRDefault="001F54B8">
          <w:pPr>
            <w:pStyle w:val="TOC1"/>
            <w:tabs>
              <w:tab w:val="left" w:pos="480"/>
              <w:tab w:val="right" w:leader="dot" w:pos="8966"/>
            </w:tabs>
            <w:rPr>
              <w:rFonts w:asciiTheme="minorHAnsi" w:eastAsiaTheme="minorEastAsia" w:hAnsiTheme="minorHAnsi" w:cstheme="minorBidi"/>
              <w:noProof/>
              <w:sz w:val="22"/>
              <w:szCs w:val="22"/>
            </w:rPr>
          </w:pPr>
          <w:hyperlink w:anchor="_Toc444168384" w:history="1">
            <w:r w:rsidR="00144AF4" w:rsidRPr="00222407">
              <w:rPr>
                <w:rStyle w:val="Hyperlink"/>
                <w:noProof/>
              </w:rPr>
              <w:t>2.</w:t>
            </w:r>
            <w:r w:rsidR="00144AF4">
              <w:rPr>
                <w:rFonts w:asciiTheme="minorHAnsi" w:eastAsiaTheme="minorEastAsia" w:hAnsiTheme="minorHAnsi" w:cstheme="minorBidi"/>
                <w:noProof/>
                <w:sz w:val="22"/>
                <w:szCs w:val="22"/>
              </w:rPr>
              <w:tab/>
            </w:r>
            <w:r w:rsidR="00144AF4" w:rsidRPr="00222407">
              <w:rPr>
                <w:rStyle w:val="Hyperlink"/>
                <w:noProof/>
              </w:rPr>
              <w:t xml:space="preserve">Introduction </w:t>
            </w:r>
            <w:r w:rsidR="00144AF4">
              <w:rPr>
                <w:noProof/>
                <w:webHidden/>
              </w:rPr>
              <w:tab/>
            </w:r>
            <w:r w:rsidR="00144AF4">
              <w:rPr>
                <w:noProof/>
                <w:webHidden/>
              </w:rPr>
              <w:fldChar w:fldCharType="begin"/>
            </w:r>
            <w:r w:rsidR="00144AF4">
              <w:rPr>
                <w:noProof/>
                <w:webHidden/>
              </w:rPr>
              <w:instrText xml:space="preserve"> PAGEREF _Toc444168384 \h </w:instrText>
            </w:r>
            <w:r w:rsidR="00144AF4">
              <w:rPr>
                <w:noProof/>
                <w:webHidden/>
              </w:rPr>
            </w:r>
            <w:r w:rsidR="00144AF4">
              <w:rPr>
                <w:noProof/>
                <w:webHidden/>
              </w:rPr>
              <w:fldChar w:fldCharType="separate"/>
            </w:r>
            <w:r w:rsidR="004D4204">
              <w:rPr>
                <w:noProof/>
                <w:webHidden/>
              </w:rPr>
              <w:t>2</w:t>
            </w:r>
            <w:r w:rsidR="00144AF4">
              <w:rPr>
                <w:noProof/>
                <w:webHidden/>
              </w:rPr>
              <w:fldChar w:fldCharType="end"/>
            </w:r>
          </w:hyperlink>
        </w:p>
        <w:p w:rsidR="00144AF4" w:rsidRDefault="001F54B8">
          <w:pPr>
            <w:pStyle w:val="TOC1"/>
            <w:tabs>
              <w:tab w:val="left" w:pos="480"/>
              <w:tab w:val="right" w:leader="dot" w:pos="8966"/>
            </w:tabs>
            <w:rPr>
              <w:rFonts w:asciiTheme="minorHAnsi" w:eastAsiaTheme="minorEastAsia" w:hAnsiTheme="minorHAnsi" w:cstheme="minorBidi"/>
              <w:noProof/>
              <w:sz w:val="22"/>
              <w:szCs w:val="22"/>
            </w:rPr>
          </w:pPr>
          <w:hyperlink w:anchor="_Toc444168385" w:history="1">
            <w:r w:rsidR="00144AF4" w:rsidRPr="00222407">
              <w:rPr>
                <w:rStyle w:val="Hyperlink"/>
                <w:noProof/>
              </w:rPr>
              <w:t>3.</w:t>
            </w:r>
            <w:r w:rsidR="00144AF4">
              <w:rPr>
                <w:rFonts w:asciiTheme="minorHAnsi" w:eastAsiaTheme="minorEastAsia" w:hAnsiTheme="minorHAnsi" w:cstheme="minorBidi"/>
                <w:noProof/>
                <w:sz w:val="22"/>
                <w:szCs w:val="22"/>
              </w:rPr>
              <w:tab/>
            </w:r>
            <w:r w:rsidR="00144AF4" w:rsidRPr="00222407">
              <w:rPr>
                <w:rStyle w:val="Hyperlink"/>
                <w:noProof/>
              </w:rPr>
              <w:t>Eligibility</w:t>
            </w:r>
            <w:r w:rsidR="00144AF4">
              <w:rPr>
                <w:noProof/>
                <w:webHidden/>
              </w:rPr>
              <w:tab/>
            </w:r>
            <w:r w:rsidR="00144AF4">
              <w:rPr>
                <w:noProof/>
                <w:webHidden/>
              </w:rPr>
              <w:fldChar w:fldCharType="begin"/>
            </w:r>
            <w:r w:rsidR="00144AF4">
              <w:rPr>
                <w:noProof/>
                <w:webHidden/>
              </w:rPr>
              <w:instrText xml:space="preserve"> PAGEREF _Toc444168385 \h </w:instrText>
            </w:r>
            <w:r w:rsidR="00144AF4">
              <w:rPr>
                <w:noProof/>
                <w:webHidden/>
              </w:rPr>
            </w:r>
            <w:r w:rsidR="00144AF4">
              <w:rPr>
                <w:noProof/>
                <w:webHidden/>
              </w:rPr>
              <w:fldChar w:fldCharType="separate"/>
            </w:r>
            <w:r w:rsidR="004D4204">
              <w:rPr>
                <w:noProof/>
                <w:webHidden/>
              </w:rPr>
              <w:t>3</w:t>
            </w:r>
            <w:r w:rsidR="00144AF4">
              <w:rPr>
                <w:noProof/>
                <w:webHidden/>
              </w:rPr>
              <w:fldChar w:fldCharType="end"/>
            </w:r>
          </w:hyperlink>
        </w:p>
        <w:p w:rsidR="00144AF4" w:rsidRDefault="001F54B8">
          <w:pPr>
            <w:pStyle w:val="TOC1"/>
            <w:tabs>
              <w:tab w:val="left" w:pos="480"/>
              <w:tab w:val="right" w:leader="dot" w:pos="8966"/>
            </w:tabs>
            <w:rPr>
              <w:rFonts w:asciiTheme="minorHAnsi" w:eastAsiaTheme="minorEastAsia" w:hAnsiTheme="minorHAnsi" w:cstheme="minorBidi"/>
              <w:noProof/>
              <w:sz w:val="22"/>
              <w:szCs w:val="22"/>
            </w:rPr>
          </w:pPr>
          <w:hyperlink w:anchor="_Toc444168386" w:history="1">
            <w:r w:rsidR="00144AF4" w:rsidRPr="00222407">
              <w:rPr>
                <w:rStyle w:val="Hyperlink"/>
                <w:noProof/>
              </w:rPr>
              <w:t>4.</w:t>
            </w:r>
            <w:r w:rsidR="00144AF4">
              <w:rPr>
                <w:rFonts w:asciiTheme="minorHAnsi" w:eastAsiaTheme="minorEastAsia" w:hAnsiTheme="minorHAnsi" w:cstheme="minorBidi"/>
                <w:noProof/>
                <w:sz w:val="22"/>
                <w:szCs w:val="22"/>
              </w:rPr>
              <w:tab/>
            </w:r>
            <w:r w:rsidR="00144AF4" w:rsidRPr="00222407">
              <w:rPr>
                <w:rStyle w:val="Hyperlink"/>
                <w:noProof/>
              </w:rPr>
              <w:t>Eligible Costs</w:t>
            </w:r>
            <w:r w:rsidR="00144AF4">
              <w:rPr>
                <w:noProof/>
                <w:webHidden/>
              </w:rPr>
              <w:tab/>
            </w:r>
            <w:r w:rsidR="00144AF4">
              <w:rPr>
                <w:noProof/>
                <w:webHidden/>
              </w:rPr>
              <w:fldChar w:fldCharType="begin"/>
            </w:r>
            <w:r w:rsidR="00144AF4">
              <w:rPr>
                <w:noProof/>
                <w:webHidden/>
              </w:rPr>
              <w:instrText xml:space="preserve"> PAGEREF _Toc444168386 \h </w:instrText>
            </w:r>
            <w:r w:rsidR="00144AF4">
              <w:rPr>
                <w:noProof/>
                <w:webHidden/>
              </w:rPr>
            </w:r>
            <w:r w:rsidR="00144AF4">
              <w:rPr>
                <w:noProof/>
                <w:webHidden/>
              </w:rPr>
              <w:fldChar w:fldCharType="separate"/>
            </w:r>
            <w:r w:rsidR="004D4204">
              <w:rPr>
                <w:noProof/>
                <w:webHidden/>
              </w:rPr>
              <w:t>3</w:t>
            </w:r>
            <w:r w:rsidR="00144AF4">
              <w:rPr>
                <w:noProof/>
                <w:webHidden/>
              </w:rPr>
              <w:fldChar w:fldCharType="end"/>
            </w:r>
          </w:hyperlink>
        </w:p>
        <w:p w:rsidR="00144AF4" w:rsidRDefault="001F54B8">
          <w:pPr>
            <w:pStyle w:val="TOC2"/>
            <w:tabs>
              <w:tab w:val="left" w:pos="960"/>
              <w:tab w:val="right" w:leader="dot" w:pos="8966"/>
            </w:tabs>
            <w:rPr>
              <w:rFonts w:asciiTheme="minorHAnsi" w:eastAsiaTheme="minorEastAsia" w:hAnsiTheme="minorHAnsi" w:cstheme="minorBidi"/>
              <w:noProof/>
              <w:sz w:val="22"/>
              <w:szCs w:val="22"/>
            </w:rPr>
          </w:pPr>
          <w:hyperlink w:anchor="_Toc444168387" w:history="1">
            <w:r w:rsidR="00144AF4" w:rsidRPr="00222407">
              <w:rPr>
                <w:rStyle w:val="Hyperlink"/>
                <w:noProof/>
              </w:rPr>
              <w:t>4.1</w:t>
            </w:r>
            <w:r w:rsidR="00144AF4">
              <w:rPr>
                <w:rFonts w:asciiTheme="minorHAnsi" w:eastAsiaTheme="minorEastAsia" w:hAnsiTheme="minorHAnsi" w:cstheme="minorBidi"/>
                <w:noProof/>
                <w:sz w:val="22"/>
                <w:szCs w:val="22"/>
              </w:rPr>
              <w:tab/>
            </w:r>
            <w:r w:rsidR="00144AF4" w:rsidRPr="00222407">
              <w:rPr>
                <w:rStyle w:val="Hyperlink"/>
                <w:noProof/>
              </w:rPr>
              <w:t>Funding Model</w:t>
            </w:r>
            <w:r w:rsidR="00144AF4">
              <w:rPr>
                <w:noProof/>
                <w:webHidden/>
              </w:rPr>
              <w:tab/>
            </w:r>
            <w:r w:rsidR="00144AF4">
              <w:rPr>
                <w:noProof/>
                <w:webHidden/>
              </w:rPr>
              <w:fldChar w:fldCharType="begin"/>
            </w:r>
            <w:r w:rsidR="00144AF4">
              <w:rPr>
                <w:noProof/>
                <w:webHidden/>
              </w:rPr>
              <w:instrText xml:space="preserve"> PAGEREF _Toc444168387 \h </w:instrText>
            </w:r>
            <w:r w:rsidR="00144AF4">
              <w:rPr>
                <w:noProof/>
                <w:webHidden/>
              </w:rPr>
            </w:r>
            <w:r w:rsidR="00144AF4">
              <w:rPr>
                <w:noProof/>
                <w:webHidden/>
              </w:rPr>
              <w:fldChar w:fldCharType="separate"/>
            </w:r>
            <w:r w:rsidR="004D4204">
              <w:rPr>
                <w:noProof/>
                <w:webHidden/>
              </w:rPr>
              <w:t>3</w:t>
            </w:r>
            <w:r w:rsidR="00144AF4">
              <w:rPr>
                <w:noProof/>
                <w:webHidden/>
              </w:rPr>
              <w:fldChar w:fldCharType="end"/>
            </w:r>
          </w:hyperlink>
        </w:p>
        <w:p w:rsidR="00144AF4" w:rsidRDefault="001F54B8">
          <w:pPr>
            <w:pStyle w:val="TOC1"/>
            <w:tabs>
              <w:tab w:val="left" w:pos="480"/>
              <w:tab w:val="right" w:leader="dot" w:pos="8966"/>
            </w:tabs>
            <w:rPr>
              <w:rFonts w:asciiTheme="minorHAnsi" w:eastAsiaTheme="minorEastAsia" w:hAnsiTheme="minorHAnsi" w:cstheme="minorBidi"/>
              <w:noProof/>
              <w:sz w:val="22"/>
              <w:szCs w:val="22"/>
            </w:rPr>
          </w:pPr>
          <w:hyperlink w:anchor="_Toc444168388" w:history="1">
            <w:r w:rsidR="00144AF4" w:rsidRPr="00222407">
              <w:rPr>
                <w:rStyle w:val="Hyperlink"/>
                <w:noProof/>
              </w:rPr>
              <w:t>5.</w:t>
            </w:r>
            <w:r w:rsidR="00144AF4">
              <w:rPr>
                <w:rFonts w:asciiTheme="minorHAnsi" w:eastAsiaTheme="minorEastAsia" w:hAnsiTheme="minorHAnsi" w:cstheme="minorBidi"/>
                <w:noProof/>
                <w:sz w:val="22"/>
                <w:szCs w:val="22"/>
              </w:rPr>
              <w:tab/>
            </w:r>
            <w:r w:rsidR="00144AF4" w:rsidRPr="00222407">
              <w:rPr>
                <w:rStyle w:val="Hyperlink"/>
                <w:noProof/>
              </w:rPr>
              <w:t>Application Submission Documents and procedures</w:t>
            </w:r>
            <w:r w:rsidR="00144AF4">
              <w:rPr>
                <w:noProof/>
                <w:webHidden/>
              </w:rPr>
              <w:tab/>
            </w:r>
            <w:r w:rsidR="00144AF4">
              <w:rPr>
                <w:noProof/>
                <w:webHidden/>
              </w:rPr>
              <w:fldChar w:fldCharType="begin"/>
            </w:r>
            <w:r w:rsidR="00144AF4">
              <w:rPr>
                <w:noProof/>
                <w:webHidden/>
              </w:rPr>
              <w:instrText xml:space="preserve"> PAGEREF _Toc444168388 \h </w:instrText>
            </w:r>
            <w:r w:rsidR="00144AF4">
              <w:rPr>
                <w:noProof/>
                <w:webHidden/>
              </w:rPr>
            </w:r>
            <w:r w:rsidR="00144AF4">
              <w:rPr>
                <w:noProof/>
                <w:webHidden/>
              </w:rPr>
              <w:fldChar w:fldCharType="separate"/>
            </w:r>
            <w:r w:rsidR="004D4204">
              <w:rPr>
                <w:noProof/>
                <w:webHidden/>
              </w:rPr>
              <w:t>4</w:t>
            </w:r>
            <w:r w:rsidR="00144AF4">
              <w:rPr>
                <w:noProof/>
                <w:webHidden/>
              </w:rPr>
              <w:fldChar w:fldCharType="end"/>
            </w:r>
          </w:hyperlink>
        </w:p>
        <w:p w:rsidR="00144AF4" w:rsidRDefault="001F54B8">
          <w:pPr>
            <w:pStyle w:val="TOC1"/>
            <w:tabs>
              <w:tab w:val="left" w:pos="480"/>
              <w:tab w:val="right" w:leader="dot" w:pos="8966"/>
            </w:tabs>
            <w:rPr>
              <w:rFonts w:asciiTheme="minorHAnsi" w:eastAsiaTheme="minorEastAsia" w:hAnsiTheme="minorHAnsi" w:cstheme="minorBidi"/>
              <w:noProof/>
              <w:sz w:val="22"/>
              <w:szCs w:val="22"/>
            </w:rPr>
          </w:pPr>
          <w:hyperlink w:anchor="_Toc444168389" w:history="1">
            <w:r w:rsidR="00144AF4" w:rsidRPr="00222407">
              <w:rPr>
                <w:rStyle w:val="Hyperlink"/>
                <w:noProof/>
              </w:rPr>
              <w:t>6.</w:t>
            </w:r>
            <w:r w:rsidR="00144AF4">
              <w:rPr>
                <w:rFonts w:asciiTheme="minorHAnsi" w:eastAsiaTheme="minorEastAsia" w:hAnsiTheme="minorHAnsi" w:cstheme="minorBidi"/>
                <w:noProof/>
                <w:sz w:val="22"/>
                <w:szCs w:val="22"/>
              </w:rPr>
              <w:tab/>
            </w:r>
            <w:r w:rsidR="00144AF4" w:rsidRPr="00222407">
              <w:rPr>
                <w:rStyle w:val="Hyperlink"/>
                <w:noProof/>
              </w:rPr>
              <w:t>Selection  procedure and priorities</w:t>
            </w:r>
            <w:r w:rsidR="00144AF4">
              <w:rPr>
                <w:noProof/>
                <w:webHidden/>
              </w:rPr>
              <w:tab/>
            </w:r>
            <w:r w:rsidR="00144AF4">
              <w:rPr>
                <w:noProof/>
                <w:webHidden/>
              </w:rPr>
              <w:fldChar w:fldCharType="begin"/>
            </w:r>
            <w:r w:rsidR="00144AF4">
              <w:rPr>
                <w:noProof/>
                <w:webHidden/>
              </w:rPr>
              <w:instrText xml:space="preserve"> PAGEREF _Toc444168389 \h </w:instrText>
            </w:r>
            <w:r w:rsidR="00144AF4">
              <w:rPr>
                <w:noProof/>
                <w:webHidden/>
              </w:rPr>
            </w:r>
            <w:r w:rsidR="00144AF4">
              <w:rPr>
                <w:noProof/>
                <w:webHidden/>
              </w:rPr>
              <w:fldChar w:fldCharType="separate"/>
            </w:r>
            <w:r w:rsidR="004D4204">
              <w:rPr>
                <w:noProof/>
                <w:webHidden/>
              </w:rPr>
              <w:t>5</w:t>
            </w:r>
            <w:r w:rsidR="00144AF4">
              <w:rPr>
                <w:noProof/>
                <w:webHidden/>
              </w:rPr>
              <w:fldChar w:fldCharType="end"/>
            </w:r>
          </w:hyperlink>
        </w:p>
        <w:p w:rsidR="00144AF4" w:rsidRDefault="001F54B8">
          <w:pPr>
            <w:pStyle w:val="TOC1"/>
            <w:tabs>
              <w:tab w:val="left" w:pos="480"/>
              <w:tab w:val="right" w:leader="dot" w:pos="8966"/>
            </w:tabs>
            <w:rPr>
              <w:rFonts w:asciiTheme="minorHAnsi" w:eastAsiaTheme="minorEastAsia" w:hAnsiTheme="minorHAnsi" w:cstheme="minorBidi"/>
              <w:noProof/>
              <w:sz w:val="22"/>
              <w:szCs w:val="22"/>
            </w:rPr>
          </w:pPr>
          <w:hyperlink w:anchor="_Toc444168390" w:history="1">
            <w:r w:rsidR="00144AF4" w:rsidRPr="00222407">
              <w:rPr>
                <w:rStyle w:val="Hyperlink"/>
                <w:noProof/>
              </w:rPr>
              <w:t>7.</w:t>
            </w:r>
            <w:r w:rsidR="00144AF4">
              <w:rPr>
                <w:rFonts w:asciiTheme="minorHAnsi" w:eastAsiaTheme="minorEastAsia" w:hAnsiTheme="minorHAnsi" w:cstheme="minorBidi"/>
                <w:noProof/>
                <w:sz w:val="22"/>
                <w:szCs w:val="22"/>
              </w:rPr>
              <w:tab/>
            </w:r>
            <w:r w:rsidR="00144AF4" w:rsidRPr="00222407">
              <w:rPr>
                <w:rStyle w:val="Hyperlink"/>
                <w:noProof/>
              </w:rPr>
              <w:t>Technical Committtee</w:t>
            </w:r>
            <w:r w:rsidR="00144AF4">
              <w:rPr>
                <w:noProof/>
                <w:webHidden/>
              </w:rPr>
              <w:tab/>
            </w:r>
            <w:r w:rsidR="00144AF4">
              <w:rPr>
                <w:noProof/>
                <w:webHidden/>
              </w:rPr>
              <w:fldChar w:fldCharType="begin"/>
            </w:r>
            <w:r w:rsidR="00144AF4">
              <w:rPr>
                <w:noProof/>
                <w:webHidden/>
              </w:rPr>
              <w:instrText xml:space="preserve"> PAGEREF _Toc444168390 \h </w:instrText>
            </w:r>
            <w:r w:rsidR="00144AF4">
              <w:rPr>
                <w:noProof/>
                <w:webHidden/>
              </w:rPr>
            </w:r>
            <w:r w:rsidR="00144AF4">
              <w:rPr>
                <w:noProof/>
                <w:webHidden/>
              </w:rPr>
              <w:fldChar w:fldCharType="separate"/>
            </w:r>
            <w:r w:rsidR="004D4204">
              <w:rPr>
                <w:noProof/>
                <w:webHidden/>
              </w:rPr>
              <w:t>6</w:t>
            </w:r>
            <w:r w:rsidR="00144AF4">
              <w:rPr>
                <w:noProof/>
                <w:webHidden/>
              </w:rPr>
              <w:fldChar w:fldCharType="end"/>
            </w:r>
          </w:hyperlink>
        </w:p>
        <w:p w:rsidR="00144AF4" w:rsidRDefault="001F54B8">
          <w:pPr>
            <w:pStyle w:val="TOC1"/>
            <w:tabs>
              <w:tab w:val="left" w:pos="480"/>
              <w:tab w:val="right" w:leader="dot" w:pos="8966"/>
            </w:tabs>
            <w:rPr>
              <w:rFonts w:asciiTheme="minorHAnsi" w:eastAsiaTheme="minorEastAsia" w:hAnsiTheme="minorHAnsi" w:cstheme="minorBidi"/>
              <w:noProof/>
              <w:sz w:val="22"/>
              <w:szCs w:val="22"/>
            </w:rPr>
          </w:pPr>
          <w:hyperlink w:anchor="_Toc444168391" w:history="1">
            <w:r w:rsidR="00144AF4" w:rsidRPr="00222407">
              <w:rPr>
                <w:rStyle w:val="Hyperlink"/>
                <w:noProof/>
              </w:rPr>
              <w:t>8.</w:t>
            </w:r>
            <w:r w:rsidR="00144AF4">
              <w:rPr>
                <w:rFonts w:asciiTheme="minorHAnsi" w:eastAsiaTheme="minorEastAsia" w:hAnsiTheme="minorHAnsi" w:cstheme="minorBidi"/>
                <w:noProof/>
                <w:sz w:val="22"/>
                <w:szCs w:val="22"/>
              </w:rPr>
              <w:tab/>
            </w:r>
            <w:r w:rsidR="00144AF4" w:rsidRPr="00222407">
              <w:rPr>
                <w:rStyle w:val="Hyperlink"/>
                <w:noProof/>
              </w:rPr>
              <w:t>Legal framework</w:t>
            </w:r>
            <w:r w:rsidR="00144AF4">
              <w:rPr>
                <w:noProof/>
                <w:webHidden/>
              </w:rPr>
              <w:tab/>
            </w:r>
            <w:r w:rsidR="00144AF4">
              <w:rPr>
                <w:noProof/>
                <w:webHidden/>
              </w:rPr>
              <w:fldChar w:fldCharType="begin"/>
            </w:r>
            <w:r w:rsidR="00144AF4">
              <w:rPr>
                <w:noProof/>
                <w:webHidden/>
              </w:rPr>
              <w:instrText xml:space="preserve"> PAGEREF _Toc444168391 \h </w:instrText>
            </w:r>
            <w:r w:rsidR="00144AF4">
              <w:rPr>
                <w:noProof/>
                <w:webHidden/>
              </w:rPr>
            </w:r>
            <w:r w:rsidR="00144AF4">
              <w:rPr>
                <w:noProof/>
                <w:webHidden/>
              </w:rPr>
              <w:fldChar w:fldCharType="separate"/>
            </w:r>
            <w:r w:rsidR="004D4204">
              <w:rPr>
                <w:noProof/>
                <w:webHidden/>
              </w:rPr>
              <w:t>7</w:t>
            </w:r>
            <w:r w:rsidR="00144AF4">
              <w:rPr>
                <w:noProof/>
                <w:webHidden/>
              </w:rPr>
              <w:fldChar w:fldCharType="end"/>
            </w:r>
          </w:hyperlink>
        </w:p>
        <w:p w:rsidR="00144AF4" w:rsidRDefault="001F54B8">
          <w:pPr>
            <w:pStyle w:val="TOC1"/>
            <w:tabs>
              <w:tab w:val="left" w:pos="480"/>
              <w:tab w:val="right" w:leader="dot" w:pos="8966"/>
            </w:tabs>
            <w:rPr>
              <w:rFonts w:asciiTheme="minorHAnsi" w:eastAsiaTheme="minorEastAsia" w:hAnsiTheme="minorHAnsi" w:cstheme="minorBidi"/>
              <w:noProof/>
              <w:sz w:val="22"/>
              <w:szCs w:val="22"/>
            </w:rPr>
          </w:pPr>
          <w:hyperlink w:anchor="_Toc444168392" w:history="1">
            <w:r w:rsidR="00144AF4" w:rsidRPr="00222407">
              <w:rPr>
                <w:rStyle w:val="Hyperlink"/>
                <w:noProof/>
              </w:rPr>
              <w:t>9.</w:t>
            </w:r>
            <w:r w:rsidR="00144AF4">
              <w:rPr>
                <w:rFonts w:asciiTheme="minorHAnsi" w:eastAsiaTheme="minorEastAsia" w:hAnsiTheme="minorHAnsi" w:cstheme="minorBidi"/>
                <w:noProof/>
                <w:sz w:val="22"/>
                <w:szCs w:val="22"/>
              </w:rPr>
              <w:tab/>
            </w:r>
            <w:r w:rsidR="00144AF4" w:rsidRPr="00222407">
              <w:rPr>
                <w:rStyle w:val="Hyperlink"/>
                <w:noProof/>
              </w:rPr>
              <w:t>Access Agreement</w:t>
            </w:r>
            <w:r w:rsidR="00144AF4">
              <w:rPr>
                <w:noProof/>
                <w:webHidden/>
              </w:rPr>
              <w:tab/>
            </w:r>
            <w:r w:rsidR="00144AF4">
              <w:rPr>
                <w:noProof/>
                <w:webHidden/>
              </w:rPr>
              <w:fldChar w:fldCharType="begin"/>
            </w:r>
            <w:r w:rsidR="00144AF4">
              <w:rPr>
                <w:noProof/>
                <w:webHidden/>
              </w:rPr>
              <w:instrText xml:space="preserve"> PAGEREF _Toc444168392 \h </w:instrText>
            </w:r>
            <w:r w:rsidR="00144AF4">
              <w:rPr>
                <w:noProof/>
                <w:webHidden/>
              </w:rPr>
            </w:r>
            <w:r w:rsidR="00144AF4">
              <w:rPr>
                <w:noProof/>
                <w:webHidden/>
              </w:rPr>
              <w:fldChar w:fldCharType="separate"/>
            </w:r>
            <w:r w:rsidR="004D4204">
              <w:rPr>
                <w:noProof/>
                <w:webHidden/>
              </w:rPr>
              <w:t>7</w:t>
            </w:r>
            <w:r w:rsidR="00144AF4">
              <w:rPr>
                <w:noProof/>
                <w:webHidden/>
              </w:rPr>
              <w:fldChar w:fldCharType="end"/>
            </w:r>
          </w:hyperlink>
        </w:p>
        <w:p w:rsidR="00144AF4" w:rsidRDefault="001F54B8">
          <w:pPr>
            <w:pStyle w:val="TOC1"/>
            <w:tabs>
              <w:tab w:val="left" w:pos="720"/>
              <w:tab w:val="right" w:leader="dot" w:pos="8966"/>
            </w:tabs>
            <w:rPr>
              <w:rFonts w:asciiTheme="minorHAnsi" w:eastAsiaTheme="minorEastAsia" w:hAnsiTheme="minorHAnsi" w:cstheme="minorBidi"/>
              <w:noProof/>
              <w:sz w:val="22"/>
              <w:szCs w:val="22"/>
            </w:rPr>
          </w:pPr>
          <w:hyperlink w:anchor="_Toc444168393" w:history="1">
            <w:r w:rsidR="00144AF4" w:rsidRPr="00222407">
              <w:rPr>
                <w:rStyle w:val="Hyperlink"/>
                <w:noProof/>
              </w:rPr>
              <w:t>10.</w:t>
            </w:r>
            <w:r w:rsidR="00144AF4">
              <w:rPr>
                <w:rFonts w:asciiTheme="minorHAnsi" w:eastAsiaTheme="minorEastAsia" w:hAnsiTheme="minorHAnsi" w:cstheme="minorBidi"/>
                <w:noProof/>
                <w:sz w:val="22"/>
                <w:szCs w:val="22"/>
              </w:rPr>
              <w:tab/>
            </w:r>
            <w:r w:rsidR="00144AF4" w:rsidRPr="00222407">
              <w:rPr>
                <w:rStyle w:val="Hyperlink"/>
                <w:noProof/>
              </w:rPr>
              <w:t>Performance Obligations</w:t>
            </w:r>
            <w:r w:rsidR="00144AF4">
              <w:rPr>
                <w:noProof/>
                <w:webHidden/>
              </w:rPr>
              <w:tab/>
            </w:r>
            <w:r w:rsidR="00144AF4">
              <w:rPr>
                <w:noProof/>
                <w:webHidden/>
              </w:rPr>
              <w:fldChar w:fldCharType="begin"/>
            </w:r>
            <w:r w:rsidR="00144AF4">
              <w:rPr>
                <w:noProof/>
                <w:webHidden/>
              </w:rPr>
              <w:instrText xml:space="preserve"> PAGEREF _Toc444168393 \h </w:instrText>
            </w:r>
            <w:r w:rsidR="00144AF4">
              <w:rPr>
                <w:noProof/>
                <w:webHidden/>
              </w:rPr>
            </w:r>
            <w:r w:rsidR="00144AF4">
              <w:rPr>
                <w:noProof/>
                <w:webHidden/>
              </w:rPr>
              <w:fldChar w:fldCharType="separate"/>
            </w:r>
            <w:r w:rsidR="004D4204">
              <w:rPr>
                <w:noProof/>
                <w:webHidden/>
              </w:rPr>
              <w:t>8</w:t>
            </w:r>
            <w:r w:rsidR="00144AF4">
              <w:rPr>
                <w:noProof/>
                <w:webHidden/>
              </w:rPr>
              <w:fldChar w:fldCharType="end"/>
            </w:r>
          </w:hyperlink>
        </w:p>
        <w:p w:rsidR="00144AF4" w:rsidRDefault="001F54B8">
          <w:pPr>
            <w:pStyle w:val="TOC1"/>
            <w:tabs>
              <w:tab w:val="left" w:pos="720"/>
              <w:tab w:val="right" w:leader="dot" w:pos="8966"/>
            </w:tabs>
            <w:rPr>
              <w:rFonts w:asciiTheme="minorHAnsi" w:eastAsiaTheme="minorEastAsia" w:hAnsiTheme="minorHAnsi" w:cstheme="minorBidi"/>
              <w:noProof/>
              <w:sz w:val="22"/>
              <w:szCs w:val="22"/>
            </w:rPr>
          </w:pPr>
          <w:hyperlink w:anchor="_Toc444168394" w:history="1">
            <w:r w:rsidR="00144AF4" w:rsidRPr="00222407">
              <w:rPr>
                <w:rStyle w:val="Hyperlink"/>
                <w:noProof/>
              </w:rPr>
              <w:t>11.</w:t>
            </w:r>
            <w:r w:rsidR="00144AF4">
              <w:rPr>
                <w:rFonts w:asciiTheme="minorHAnsi" w:eastAsiaTheme="minorEastAsia" w:hAnsiTheme="minorHAnsi" w:cstheme="minorBidi"/>
                <w:noProof/>
                <w:sz w:val="22"/>
                <w:szCs w:val="22"/>
              </w:rPr>
              <w:tab/>
            </w:r>
            <w:r w:rsidR="00144AF4" w:rsidRPr="00222407">
              <w:rPr>
                <w:rStyle w:val="Hyperlink"/>
                <w:noProof/>
              </w:rPr>
              <w:t>Access Rights to Information</w:t>
            </w:r>
            <w:r w:rsidR="00144AF4">
              <w:rPr>
                <w:noProof/>
                <w:webHidden/>
              </w:rPr>
              <w:tab/>
            </w:r>
            <w:r w:rsidR="00144AF4">
              <w:rPr>
                <w:noProof/>
                <w:webHidden/>
              </w:rPr>
              <w:fldChar w:fldCharType="begin"/>
            </w:r>
            <w:r w:rsidR="00144AF4">
              <w:rPr>
                <w:noProof/>
                <w:webHidden/>
              </w:rPr>
              <w:instrText xml:space="preserve"> PAGEREF _Toc444168394 \h </w:instrText>
            </w:r>
            <w:r w:rsidR="00144AF4">
              <w:rPr>
                <w:noProof/>
                <w:webHidden/>
              </w:rPr>
            </w:r>
            <w:r w:rsidR="00144AF4">
              <w:rPr>
                <w:noProof/>
                <w:webHidden/>
              </w:rPr>
              <w:fldChar w:fldCharType="separate"/>
            </w:r>
            <w:r w:rsidR="004D4204">
              <w:rPr>
                <w:noProof/>
                <w:webHidden/>
              </w:rPr>
              <w:t>8</w:t>
            </w:r>
            <w:r w:rsidR="00144AF4">
              <w:rPr>
                <w:noProof/>
                <w:webHidden/>
              </w:rPr>
              <w:fldChar w:fldCharType="end"/>
            </w:r>
          </w:hyperlink>
        </w:p>
        <w:p w:rsidR="00144AF4" w:rsidRDefault="001F54B8">
          <w:pPr>
            <w:pStyle w:val="TOC1"/>
            <w:tabs>
              <w:tab w:val="left" w:pos="720"/>
              <w:tab w:val="right" w:leader="dot" w:pos="8966"/>
            </w:tabs>
            <w:rPr>
              <w:rFonts w:asciiTheme="minorHAnsi" w:eastAsiaTheme="minorEastAsia" w:hAnsiTheme="minorHAnsi" w:cstheme="minorBidi"/>
              <w:noProof/>
              <w:sz w:val="22"/>
              <w:szCs w:val="22"/>
            </w:rPr>
          </w:pPr>
          <w:hyperlink w:anchor="_Toc444168395" w:history="1">
            <w:r w:rsidR="00144AF4" w:rsidRPr="00222407">
              <w:rPr>
                <w:rStyle w:val="Hyperlink"/>
                <w:noProof/>
              </w:rPr>
              <w:t>12.</w:t>
            </w:r>
            <w:r w:rsidR="00144AF4">
              <w:rPr>
                <w:rFonts w:asciiTheme="minorHAnsi" w:eastAsiaTheme="minorEastAsia" w:hAnsiTheme="minorHAnsi" w:cstheme="minorBidi"/>
                <w:noProof/>
                <w:sz w:val="22"/>
                <w:szCs w:val="22"/>
              </w:rPr>
              <w:tab/>
            </w:r>
            <w:r w:rsidR="00144AF4" w:rsidRPr="00222407">
              <w:rPr>
                <w:rStyle w:val="Hyperlink"/>
                <w:noProof/>
              </w:rPr>
              <w:t>Dissemination</w:t>
            </w:r>
            <w:r w:rsidR="00144AF4">
              <w:rPr>
                <w:noProof/>
                <w:webHidden/>
              </w:rPr>
              <w:tab/>
            </w:r>
            <w:r w:rsidR="00144AF4">
              <w:rPr>
                <w:noProof/>
                <w:webHidden/>
              </w:rPr>
              <w:fldChar w:fldCharType="begin"/>
            </w:r>
            <w:r w:rsidR="00144AF4">
              <w:rPr>
                <w:noProof/>
                <w:webHidden/>
              </w:rPr>
              <w:instrText xml:space="preserve"> PAGEREF _Toc444168395 \h </w:instrText>
            </w:r>
            <w:r w:rsidR="00144AF4">
              <w:rPr>
                <w:noProof/>
                <w:webHidden/>
              </w:rPr>
            </w:r>
            <w:r w:rsidR="00144AF4">
              <w:rPr>
                <w:noProof/>
                <w:webHidden/>
              </w:rPr>
              <w:fldChar w:fldCharType="separate"/>
            </w:r>
            <w:r w:rsidR="004D4204">
              <w:rPr>
                <w:noProof/>
                <w:webHidden/>
              </w:rPr>
              <w:t>9</w:t>
            </w:r>
            <w:r w:rsidR="00144AF4">
              <w:rPr>
                <w:noProof/>
                <w:webHidden/>
              </w:rPr>
              <w:fldChar w:fldCharType="end"/>
            </w:r>
          </w:hyperlink>
        </w:p>
        <w:p w:rsidR="00764D0F" w:rsidRDefault="00C82BDB" w:rsidP="00D1368A">
          <w:r>
            <w:rPr>
              <w:b/>
              <w:bCs/>
              <w:noProof/>
            </w:rPr>
            <w:fldChar w:fldCharType="end"/>
          </w:r>
        </w:p>
      </w:sdtContent>
    </w:sdt>
    <w:p w:rsidR="00066AED" w:rsidRDefault="00066AED" w:rsidP="00D1368A">
      <w:pPr>
        <w:pStyle w:val="Title"/>
      </w:pPr>
    </w:p>
    <w:p w:rsidR="00066AED" w:rsidRDefault="00066AED" w:rsidP="00D1368A">
      <w:pPr>
        <w:rPr>
          <w:rFonts w:asciiTheme="majorHAnsi" w:eastAsiaTheme="majorEastAsia" w:hAnsiTheme="majorHAnsi" w:cstheme="majorBidi"/>
          <w:color w:val="003A6D" w:themeColor="text2"/>
          <w:spacing w:val="5"/>
          <w:kern w:val="28"/>
          <w:sz w:val="36"/>
          <w:szCs w:val="52"/>
        </w:rPr>
      </w:pPr>
      <w:r>
        <w:br w:type="page"/>
      </w:r>
    </w:p>
    <w:p w:rsidR="00BB68ED" w:rsidRDefault="00BB68ED" w:rsidP="00D1368A">
      <w:pPr>
        <w:pStyle w:val="Title"/>
        <w:sectPr w:rsidR="00BB68ED" w:rsidSect="00AC608B">
          <w:headerReference w:type="default" r:id="rId11"/>
          <w:footerReference w:type="default" r:id="rId12"/>
          <w:pgSz w:w="11900" w:h="16840"/>
          <w:pgMar w:top="1701" w:right="1127" w:bottom="1701" w:left="1797" w:header="709" w:footer="921" w:gutter="0"/>
          <w:cols w:space="708"/>
          <w:titlePg/>
        </w:sectPr>
      </w:pPr>
    </w:p>
    <w:p w:rsidR="000E26D8" w:rsidRDefault="000E26D8" w:rsidP="00D1368A">
      <w:pPr>
        <w:pStyle w:val="Heading1"/>
      </w:pPr>
      <w:bookmarkStart w:id="2" w:name="_Toc444168383"/>
      <w:r>
        <w:lastRenderedPageBreak/>
        <w:t xml:space="preserve">Executive Summary </w:t>
      </w:r>
      <w:bookmarkEnd w:id="2"/>
      <w:r w:rsidR="00AC2C18">
        <w:tab/>
      </w:r>
    </w:p>
    <w:p w:rsidR="009867EA" w:rsidRPr="009867EA" w:rsidRDefault="009867EA" w:rsidP="00D1368A">
      <w:pPr>
        <w:rPr>
          <w:lang w:eastAsia="da-DK"/>
        </w:rPr>
      </w:pPr>
      <w:r w:rsidRPr="009867EA">
        <w:rPr>
          <w:lang w:eastAsia="da-DK"/>
        </w:rPr>
        <w:t>WP3 of the IRPWind project has the general objective of promoting alignment plus focusing of national research activities through joint experiments carried out in European research facilities and the effective joint use of European research facilities. The focus and alignment will be gained by means of creation of access protocols to selected European research facilities and definition of prioritization procedures for selecting the most urgent and relevant experiments in the European context.</w:t>
      </w:r>
    </w:p>
    <w:p w:rsidR="009867EA" w:rsidRPr="00C154C4" w:rsidRDefault="009867EA" w:rsidP="001C3380">
      <w:pPr>
        <w:pStyle w:val="AEUSBasicText"/>
        <w:rPr>
          <w:noProof/>
        </w:rPr>
      </w:pPr>
      <w:r w:rsidRPr="00C154C4">
        <w:rPr>
          <w:lang w:eastAsia="da-DK"/>
        </w:rPr>
        <w:t xml:space="preserve">By doing this, the joint use of European research facilities shall be carried out in a strategically focused and coordinated way, in which selected nationally operated facilities are employed to run specific high value carefully designed and chosen experiments, to ultimately support coordinated joint research nationally supported actions. </w:t>
      </w:r>
    </w:p>
    <w:p w:rsidR="009867EA" w:rsidRDefault="009867EA" w:rsidP="001C3380">
      <w:pPr>
        <w:pStyle w:val="AEUSBasicText"/>
      </w:pPr>
      <w:r w:rsidRPr="004F50E7">
        <w:t xml:space="preserve">This report contains the rules, conditions and eligibility </w:t>
      </w:r>
      <w:r>
        <w:t xml:space="preserve">governing the process to select and perform joint experiments under </w:t>
      </w:r>
      <w:r w:rsidR="00B77A62">
        <w:t>IRPWind</w:t>
      </w:r>
      <w:r>
        <w:t xml:space="preserve"> project</w:t>
      </w:r>
      <w:r w:rsidRPr="004F50E7">
        <w:t xml:space="preserve">, funded under the EC FP7 programme. </w:t>
      </w:r>
      <w:r w:rsidRPr="0068691D">
        <w:t>Rules shall stimulate cooperation and alignment of nationally financed activities and be of benefit for at least three institutional participants and the EERA program.</w:t>
      </w:r>
    </w:p>
    <w:p w:rsidR="009867EA" w:rsidRDefault="009867EA" w:rsidP="001C3380">
      <w:pPr>
        <w:pStyle w:val="AEUSBasicText"/>
      </w:pPr>
      <w:r>
        <w:t>For the elaboration of this report and analysis of existing schemes from other networks of research infrastructures supported by the European Union [1] was performed. In particular information was analysed from MARINET project (Marine Renewables Infrastructure Network for Emerging Energy Technologies) [2], HIDRALAB project [3] and EU-SOLARIS project [4]. This report is mainly based on the document “Summary of Rules &amp; Conditions” from MARINET project funded under the EC FP7 programme.</w:t>
      </w:r>
    </w:p>
    <w:p w:rsidR="009867EA" w:rsidRDefault="009867EA" w:rsidP="001C3380">
      <w:pPr>
        <w:pStyle w:val="AEUSBasicText"/>
      </w:pPr>
      <w:r w:rsidRPr="004F50E7">
        <w:t xml:space="preserve">These rules have been formulated by the </w:t>
      </w:r>
      <w:r w:rsidR="00B77A62">
        <w:t>IRPWind</w:t>
      </w:r>
      <w:r>
        <w:t xml:space="preserve"> project </w:t>
      </w:r>
      <w:r w:rsidRPr="004F50E7">
        <w:t>based on the relevant provisions of the EC grant agreement. In case of any c</w:t>
      </w:r>
      <w:r>
        <w:t>onflict, the provisions of the grant a</w:t>
      </w:r>
      <w:r w:rsidRPr="004F50E7">
        <w:t xml:space="preserve">greement take precedence. </w:t>
      </w:r>
    </w:p>
    <w:p w:rsidR="009867EA" w:rsidRDefault="009867EA" w:rsidP="00992762">
      <w:pPr>
        <w:pStyle w:val="AEUSBasicText"/>
      </w:pPr>
      <w:r w:rsidRPr="007A3FD8">
        <w:t>Ref:</w:t>
      </w:r>
    </w:p>
    <w:p w:rsidR="009867EA" w:rsidRPr="001A12FB" w:rsidRDefault="009867EA" w:rsidP="00D9624B">
      <w:pPr>
        <w:pStyle w:val="AEUSBasicText"/>
        <w:rPr>
          <w:i/>
          <w:color w:val="0066FF"/>
          <w:sz w:val="20"/>
          <w:szCs w:val="20"/>
        </w:rPr>
      </w:pPr>
      <w:r>
        <w:t xml:space="preserve">[1] </w:t>
      </w:r>
      <w:r w:rsidRPr="00E41966">
        <w:t>Energy and Engineering. Networks of Research Infrastructures supported by the European Union</w:t>
      </w:r>
      <w:r w:rsidR="001A12FB">
        <w:t xml:space="preserve"> </w:t>
      </w:r>
      <w:hyperlink r:id="rId13" w:anchor="view=fit&amp;pagemode=none" w:history="1">
        <w:r w:rsidRPr="001A12FB">
          <w:rPr>
            <w:rStyle w:val="Hyperlink"/>
            <w:i/>
            <w:color w:val="0066FF"/>
            <w:sz w:val="20"/>
            <w:szCs w:val="20"/>
          </w:rPr>
          <w:t>https://ec.europa.eu/research/infrastructures/pdf/thematic/KI0414647ENE-energy.pdf#view=fit&amp;pagemode=none</w:t>
        </w:r>
      </w:hyperlink>
    </w:p>
    <w:p w:rsidR="009867EA" w:rsidRPr="004C598E" w:rsidRDefault="009867EA" w:rsidP="00D9624B">
      <w:pPr>
        <w:pStyle w:val="AEUSBasicText"/>
        <w:rPr>
          <w:i/>
          <w:color w:val="0066FF"/>
          <w:lang w:val="da-DK"/>
        </w:rPr>
      </w:pPr>
      <w:r w:rsidRPr="007A3FD8">
        <w:t>[</w:t>
      </w:r>
      <w:r>
        <w:t>2</w:t>
      </w:r>
      <w:r w:rsidRPr="007A3FD8">
        <w:t xml:space="preserve">] </w:t>
      </w:r>
      <w:r w:rsidRPr="00E41966">
        <w:t xml:space="preserve">Transnational Access. Summary of Rules &amp; Conditions. </w:t>
      </w:r>
      <w:r w:rsidRPr="000642F4">
        <w:rPr>
          <w:lang w:val="da-DK"/>
        </w:rPr>
        <w:t xml:space="preserve">MARINET. </w:t>
      </w:r>
      <w:hyperlink r:id="rId14" w:history="1">
        <w:r w:rsidRPr="004C598E">
          <w:rPr>
            <w:rStyle w:val="Hyperlink"/>
            <w:i/>
            <w:color w:val="0066FF"/>
            <w:lang w:val="da-DK"/>
          </w:rPr>
          <w:t>http://www.fp7-marinet.eu/public/docs/MARINET_TA_Summary_of_Rules_and_Conditions.pdf</w:t>
        </w:r>
      </w:hyperlink>
    </w:p>
    <w:p w:rsidR="009867EA" w:rsidRPr="006271CC" w:rsidRDefault="009867EA" w:rsidP="001C3380">
      <w:pPr>
        <w:pStyle w:val="AEUSBasicText"/>
        <w:rPr>
          <w:color w:val="0066FF"/>
        </w:rPr>
      </w:pPr>
      <w:r>
        <w:t>[3</w:t>
      </w:r>
      <w:r w:rsidRPr="007A3FD8">
        <w:t>] Transnational Access</w:t>
      </w:r>
      <w:r>
        <w:t xml:space="preserve"> t</w:t>
      </w:r>
      <w:r w:rsidRPr="007A3FD8">
        <w:t>o HYDRALAB</w:t>
      </w:r>
      <w:r>
        <w:t xml:space="preserve"> m</w:t>
      </w:r>
      <w:r w:rsidRPr="007A3FD8">
        <w:t>ajor Research Infrastructures</w:t>
      </w:r>
      <w:r>
        <w:t xml:space="preserve">. </w:t>
      </w:r>
      <w:hyperlink r:id="rId15" w:history="1">
        <w:r w:rsidRPr="006271CC">
          <w:rPr>
            <w:rStyle w:val="Hyperlink"/>
            <w:i/>
            <w:color w:val="0066FF"/>
          </w:rPr>
          <w:t>http://ciemlab.upc.edu/projects/hydralab-1/rules-1</w:t>
        </w:r>
      </w:hyperlink>
    </w:p>
    <w:p w:rsidR="009867EA" w:rsidRPr="006271CC" w:rsidRDefault="009867EA" w:rsidP="00992762">
      <w:pPr>
        <w:pStyle w:val="AEUSBasicText"/>
        <w:rPr>
          <w:lang w:eastAsia="da-DK"/>
        </w:rPr>
      </w:pPr>
      <w:r w:rsidRPr="006271CC">
        <w:t>[</w:t>
      </w:r>
      <w:r>
        <w:t>4</w:t>
      </w:r>
      <w:r w:rsidRPr="006271CC">
        <w:t>]</w:t>
      </w:r>
      <w:r w:rsidRPr="00E41966">
        <w:t>Access Rules for EU_SOLARIS. Internal Deliverable 2.6 . May 2015</w:t>
      </w:r>
    </w:p>
    <w:p w:rsidR="000E26D8" w:rsidRDefault="000E26D8" w:rsidP="00D1368A">
      <w:pPr>
        <w:pStyle w:val="Heading1"/>
      </w:pPr>
      <w:bookmarkStart w:id="3" w:name="_Toc444168384"/>
      <w:r>
        <w:lastRenderedPageBreak/>
        <w:t xml:space="preserve">Introduction </w:t>
      </w:r>
      <w:bookmarkEnd w:id="3"/>
    </w:p>
    <w:p w:rsidR="00BD2AC3" w:rsidRDefault="00BD2AC3" w:rsidP="00D1368A">
      <w:pPr>
        <w:rPr>
          <w:lang w:eastAsia="da-DK"/>
        </w:rPr>
      </w:pPr>
      <w:r w:rsidRPr="00C154C4">
        <w:rPr>
          <w:lang w:eastAsia="da-DK"/>
        </w:rPr>
        <w:t>WP</w:t>
      </w:r>
      <w:r>
        <w:rPr>
          <w:lang w:eastAsia="da-DK"/>
        </w:rPr>
        <w:t xml:space="preserve">3 of the IRPWind project </w:t>
      </w:r>
      <w:r w:rsidRPr="00C154C4">
        <w:rPr>
          <w:lang w:eastAsia="da-DK"/>
        </w:rPr>
        <w:t>has the general objective of promoting alignment plus focusing of national research activities through joint experiments carried out in European research facilities and the effective joint use of European research facilities.</w:t>
      </w:r>
      <w:r>
        <w:rPr>
          <w:lang w:eastAsia="da-DK"/>
        </w:rPr>
        <w:t xml:space="preserve"> </w:t>
      </w:r>
    </w:p>
    <w:p w:rsidR="00BD2AC3" w:rsidRPr="00AD49BD" w:rsidRDefault="00BD2AC3" w:rsidP="009B513E">
      <w:pPr>
        <w:pStyle w:val="AEUSBasicText"/>
      </w:pPr>
      <w:r w:rsidRPr="00AD49BD">
        <w:t>The focus and alignment will be gained by means of funding of selected strategic joint experiments, including infrastructure use, at chosen national facilities supporting national R&amp;D efforts.</w:t>
      </w:r>
      <w:r>
        <w:t xml:space="preserve"> </w:t>
      </w:r>
    </w:p>
    <w:p w:rsidR="00BD2AC3" w:rsidRDefault="00BD2AC3" w:rsidP="00D1368A">
      <w:pPr>
        <w:rPr>
          <w:lang w:val="en-GB"/>
        </w:rPr>
      </w:pPr>
      <w:r w:rsidRPr="00262520">
        <w:rPr>
          <w:lang w:val="en-GB"/>
        </w:rPr>
        <w:t>The promotion will be provided through the creation of awareness about existing facilities and their specific characteristics, the application of common and transparent access procedures for experiment and facility selection and the required support both for the host and the guests. Synergy and effectiveness will be derived from networking for data and exchange of best practices.</w:t>
      </w:r>
    </w:p>
    <w:p w:rsidR="00BD2AC3" w:rsidRPr="00AD49BD" w:rsidRDefault="00BD2AC3" w:rsidP="009B513E">
      <w:pPr>
        <w:pStyle w:val="AEUSBasicText"/>
      </w:pPr>
      <w:r w:rsidRPr="00AD49BD">
        <w:t xml:space="preserve">Two calls for Proposal of Experiments and Granting of Support will be </w:t>
      </w:r>
      <w:r w:rsidR="009B513E">
        <w:t>issued</w:t>
      </w:r>
      <w:r w:rsidR="009B513E" w:rsidRPr="00AD49BD">
        <w:t xml:space="preserve"> </w:t>
      </w:r>
      <w:r w:rsidRPr="00AD49BD">
        <w:t xml:space="preserve">along the project. Best </w:t>
      </w:r>
      <w:r>
        <w:t>application</w:t>
      </w:r>
      <w:r w:rsidR="009B513E">
        <w:t>s</w:t>
      </w:r>
      <w:r>
        <w:t xml:space="preserve"> </w:t>
      </w:r>
      <w:r w:rsidRPr="00AD49BD">
        <w:t xml:space="preserve">will be granted support for merits reasons according to the rules. </w:t>
      </w:r>
      <w:r>
        <w:t>D</w:t>
      </w:r>
      <w:r w:rsidRPr="00AD49BD">
        <w:t>efinition of prioritization procedures for selecting the most urgent and relevant experiments in the European context</w:t>
      </w:r>
      <w:r>
        <w:t xml:space="preserve"> it is required.</w:t>
      </w:r>
    </w:p>
    <w:p w:rsidR="00BD2AC3" w:rsidRDefault="00BD2AC3" w:rsidP="00D1368A">
      <w:pPr>
        <w:rPr>
          <w:lang w:val="en-GB"/>
        </w:rPr>
      </w:pPr>
      <w:r w:rsidRPr="00AD49BD">
        <w:rPr>
          <w:lang w:val="en-GB"/>
        </w:rPr>
        <w:t xml:space="preserve">Creation of the Rules &amp; Conditions for joint experiment and access shall stimulate cooperation and alignment of nationally financed activities and be of benefit for at least three institutional participants and the EERA program. Alignment with the EERA program objectives will be given priority. </w:t>
      </w:r>
    </w:p>
    <w:p w:rsidR="00FB48DB" w:rsidRDefault="00FB48DB" w:rsidP="00D1368A">
      <w:pPr>
        <w:rPr>
          <w:lang w:val="en-GB"/>
        </w:rPr>
      </w:pPr>
      <w:r>
        <w:rPr>
          <w:lang w:val="en-GB"/>
        </w:rPr>
        <w:br w:type="page"/>
      </w:r>
    </w:p>
    <w:p w:rsidR="00BD2AC3" w:rsidRPr="0023788A" w:rsidRDefault="00BD2AC3" w:rsidP="00D1368A">
      <w:pPr>
        <w:pStyle w:val="Heading1"/>
      </w:pPr>
      <w:bookmarkStart w:id="4" w:name="_Toc426544552"/>
      <w:bookmarkStart w:id="5" w:name="_Toc444168385"/>
      <w:r w:rsidRPr="0023788A">
        <w:lastRenderedPageBreak/>
        <w:t>Eligibility</w:t>
      </w:r>
      <w:bookmarkEnd w:id="4"/>
      <w:bookmarkEnd w:id="5"/>
    </w:p>
    <w:p w:rsidR="00FC5A3F" w:rsidRDefault="00E45CCA" w:rsidP="00FC5A3F">
      <w:pPr>
        <w:pStyle w:val="AEUSBasicText"/>
      </w:pPr>
      <w:r w:rsidRPr="004123AA">
        <w:t xml:space="preserve">To be eligible to benefit for </w:t>
      </w:r>
      <w:r w:rsidRPr="00AD49BD">
        <w:t>joint experiment and access</w:t>
      </w:r>
      <w:r>
        <w:t xml:space="preserve"> to research infrastructures</w:t>
      </w:r>
      <w:r w:rsidRPr="004123AA">
        <w:t xml:space="preserve">, a User Group (a team of </w:t>
      </w:r>
      <w:r w:rsidR="00FC5A3F">
        <w:t>at least two</w:t>
      </w:r>
      <w:r>
        <w:t xml:space="preserve"> organizations</w:t>
      </w:r>
      <w:r w:rsidRPr="004123AA">
        <w:t xml:space="preserve">, led by a User Group leader) must satisfy the following conditions: </w:t>
      </w:r>
    </w:p>
    <w:p w:rsidR="001E19A5" w:rsidRDefault="00E45CCA" w:rsidP="001A12FB">
      <w:pPr>
        <w:pStyle w:val="AEUSShortList"/>
      </w:pPr>
      <w:r w:rsidRPr="004123AA">
        <w:t xml:space="preserve">The User Group </w:t>
      </w:r>
      <w:r w:rsidR="001C3380">
        <w:t xml:space="preserve">and User Group </w:t>
      </w:r>
      <w:r w:rsidRPr="004123AA">
        <w:t xml:space="preserve">leader must work </w:t>
      </w:r>
      <w:r w:rsidR="00D100FC">
        <w:t>at an</w:t>
      </w:r>
      <w:r w:rsidRPr="004123AA">
        <w:t xml:space="preserve"> </w:t>
      </w:r>
      <w:r w:rsidR="00222B18">
        <w:t>Institution member of the  IRPWind consortium</w:t>
      </w:r>
      <w:r w:rsidR="00D100FC">
        <w:t>;</w:t>
      </w:r>
      <w:r w:rsidR="00222B18" w:rsidRPr="004123AA">
        <w:t xml:space="preserve"> </w:t>
      </w:r>
    </w:p>
    <w:p w:rsidR="00E45CCA" w:rsidRDefault="00E45CCA" w:rsidP="001A12FB">
      <w:pPr>
        <w:pStyle w:val="AEUSShortList"/>
      </w:pPr>
      <w:r w:rsidRPr="004123AA">
        <w:t xml:space="preserve">The User Group must be entitled to disseminate the Foreground (information and results they have generated under the access project </w:t>
      </w:r>
      <w:r w:rsidR="001E19A5">
        <w:t>–</w:t>
      </w:r>
      <w:r w:rsidRPr="004123AA">
        <w:t xml:space="preserve"> see</w:t>
      </w:r>
      <w:r w:rsidR="001E19A5">
        <w:t xml:space="preserve"> section </w:t>
      </w:r>
      <w:r w:rsidRPr="004123AA">
        <w:t xml:space="preserve"> </w:t>
      </w:r>
      <w:r w:rsidR="00C82BDB" w:rsidRPr="00010CAE">
        <w:fldChar w:fldCharType="begin"/>
      </w:r>
      <w:r w:rsidR="00010CAE" w:rsidRPr="00010CAE">
        <w:instrText xml:space="preserve"> REF _Ref444010151 \r \h </w:instrText>
      </w:r>
      <w:r w:rsidR="001A12FB">
        <w:instrText xml:space="preserve"> \* MERGEFORMAT </w:instrText>
      </w:r>
      <w:r w:rsidR="00C82BDB" w:rsidRPr="00010CAE">
        <w:fldChar w:fldCharType="separate"/>
      </w:r>
      <w:r w:rsidR="004D4204">
        <w:t>12</w:t>
      </w:r>
      <w:r w:rsidR="00C82BDB" w:rsidRPr="00010CAE">
        <w:fldChar w:fldCharType="end"/>
      </w:r>
      <w:r w:rsidR="00010CAE" w:rsidRPr="00010CAE">
        <w:t xml:space="preserve"> Dissemination </w:t>
      </w:r>
      <w:r w:rsidR="00010CAE">
        <w:softHyphen/>
        <w:t>-</w:t>
      </w:r>
      <w:r w:rsidR="00010CAE" w:rsidRPr="00010CAE">
        <w:t xml:space="preserve"> </w:t>
      </w:r>
      <w:r w:rsidR="00010CAE">
        <w:t xml:space="preserve"> </w:t>
      </w:r>
      <w:r w:rsidR="001E19A5">
        <w:t>in this document</w:t>
      </w:r>
      <w:r w:rsidRPr="004123AA">
        <w:t xml:space="preserve">s) </w:t>
      </w:r>
    </w:p>
    <w:p w:rsidR="00FC5A3F" w:rsidRPr="004123AA" w:rsidRDefault="00FC5A3F" w:rsidP="00FC5A3F">
      <w:pPr>
        <w:pStyle w:val="AEUSShortList"/>
      </w:pPr>
      <w:r w:rsidRPr="00FC5A3F">
        <w:t>The minimum number of partners for a  consortium is two.</w:t>
      </w:r>
    </w:p>
    <w:p w:rsidR="00E45CCA" w:rsidRDefault="009A7F57" w:rsidP="00992762">
      <w:pPr>
        <w:pStyle w:val="AEUSBasicText"/>
      </w:pPr>
      <w:r>
        <w:t>EERA JP Wind part</w:t>
      </w:r>
      <w:r w:rsidR="000642F4">
        <w:t>n</w:t>
      </w:r>
      <w:r>
        <w:t xml:space="preserve">ers or </w:t>
      </w:r>
      <w:r w:rsidR="000642F4">
        <w:t xml:space="preserve">other organizations located </w:t>
      </w:r>
      <w:r w:rsidR="00E45CCA" w:rsidRPr="004123AA">
        <w:t xml:space="preserve">outside the EU (Member States and Associated States), </w:t>
      </w:r>
      <w:r w:rsidR="000642F4">
        <w:t xml:space="preserve">might apply to participate to experiments </w:t>
      </w:r>
      <w:r w:rsidR="007452FB">
        <w:t>as far as they have their own funding.</w:t>
      </w:r>
    </w:p>
    <w:p w:rsidR="00822E8E" w:rsidRDefault="00822E8E" w:rsidP="00D1368A">
      <w:pPr>
        <w:pStyle w:val="Heading1"/>
      </w:pPr>
      <w:bookmarkStart w:id="6" w:name="_Toc444168386"/>
      <w:r>
        <w:t>Eligible Costs</w:t>
      </w:r>
      <w:bookmarkEnd w:id="6"/>
    </w:p>
    <w:p w:rsidR="00822E8E" w:rsidRDefault="00822E8E" w:rsidP="00D1368A">
      <w:r w:rsidRPr="00822E8E">
        <w:t xml:space="preserve">The grant will cover the following expenses. However, the H2020 funding rules will overrule the project-specific funding rules. </w:t>
      </w:r>
    </w:p>
    <w:p w:rsidR="00822E8E" w:rsidRPr="00822E8E" w:rsidRDefault="00822E8E" w:rsidP="00D1368A">
      <w:pPr>
        <w:pStyle w:val="ListBullet"/>
        <w:rPr>
          <w:b/>
        </w:rPr>
      </w:pPr>
      <w:r w:rsidRPr="00822E8E">
        <w:t>Cost of the infrastructures (bench rates or amortization proportional to the utilization during the experiments).</w:t>
      </w:r>
    </w:p>
    <w:p w:rsidR="00822E8E" w:rsidRPr="00822E8E" w:rsidRDefault="00822E8E" w:rsidP="00D1368A">
      <w:pPr>
        <w:pStyle w:val="ListBullet"/>
        <w:rPr>
          <w:b/>
        </w:rPr>
      </w:pPr>
      <w:r w:rsidRPr="00822E8E">
        <w:t>Men/month exclusively dedicated to execute the experiment, considering all the tasks necessary to design, set and perform the experiment. Men/Month related to research activities will NOT be accepted.</w:t>
      </w:r>
    </w:p>
    <w:p w:rsidR="00822E8E" w:rsidRPr="00822E8E" w:rsidRDefault="00822E8E" w:rsidP="00D1368A">
      <w:pPr>
        <w:pStyle w:val="ListBullet"/>
        <w:rPr>
          <w:b/>
        </w:rPr>
      </w:pPr>
      <w:r w:rsidRPr="00822E8E">
        <w:t>Materials and consumables for the experiments, including auxiliary items specific for the experiment.</w:t>
      </w:r>
    </w:p>
    <w:p w:rsidR="00822E8E" w:rsidRPr="00822E8E" w:rsidRDefault="00822E8E" w:rsidP="00D1368A">
      <w:pPr>
        <w:pStyle w:val="ListBullet"/>
        <w:rPr>
          <w:b/>
        </w:rPr>
      </w:pPr>
      <w:r w:rsidRPr="00822E8E">
        <w:t>Expenses to organize a Final Workshop where the  experiment and results will be presented to the EERAJP Wind community.</w:t>
      </w:r>
    </w:p>
    <w:p w:rsidR="00822E8E" w:rsidRPr="00822E8E" w:rsidRDefault="00822E8E" w:rsidP="00D1368A">
      <w:pPr>
        <w:pStyle w:val="ListBullet"/>
        <w:rPr>
          <w:b/>
        </w:rPr>
      </w:pPr>
      <w:r w:rsidRPr="00822E8E">
        <w:t>Shipping of  specific equipment related to the experiments</w:t>
      </w:r>
    </w:p>
    <w:p w:rsidR="00822E8E" w:rsidRPr="00822E8E" w:rsidRDefault="00822E8E" w:rsidP="00D1368A">
      <w:pPr>
        <w:pStyle w:val="ListBullet"/>
        <w:rPr>
          <w:b/>
        </w:rPr>
      </w:pPr>
      <w:r w:rsidRPr="00822E8E">
        <w:t>Travel expenses to and from the experiment location.</w:t>
      </w:r>
    </w:p>
    <w:p w:rsidR="00822E8E" w:rsidRDefault="00D1368A" w:rsidP="00D1368A">
      <w:r>
        <w:t>T</w:t>
      </w:r>
      <w:r w:rsidR="00822E8E" w:rsidRPr="00822E8E">
        <w:t xml:space="preserve">he </w:t>
      </w:r>
      <w:r w:rsidR="00822E8E">
        <w:t>MAX</w:t>
      </w:r>
      <w:r w:rsidR="00822E8E" w:rsidRPr="00822E8E">
        <w:t xml:space="preserve"> amount per experiment is 150.000€.</w:t>
      </w:r>
    </w:p>
    <w:p w:rsidR="00144AF4" w:rsidRPr="00822E8E" w:rsidRDefault="00144AF4" w:rsidP="00D1368A">
      <w:pPr>
        <w:rPr>
          <w:b/>
        </w:rPr>
      </w:pPr>
    </w:p>
    <w:p w:rsidR="00822E8E" w:rsidRPr="00E74320" w:rsidRDefault="00822E8E" w:rsidP="00D1368A">
      <w:pPr>
        <w:pStyle w:val="Heading2"/>
      </w:pPr>
      <w:bookmarkStart w:id="7" w:name="_Toc444168387"/>
      <w:r w:rsidRPr="00E74320">
        <w:t>Funding Model</w:t>
      </w:r>
      <w:bookmarkEnd w:id="7"/>
    </w:p>
    <w:p w:rsidR="00822E8E" w:rsidRPr="00D1368A" w:rsidRDefault="00822E8E" w:rsidP="00D1368A">
      <w:r w:rsidRPr="00B77A62">
        <w:t>The participant</w:t>
      </w:r>
      <w:r w:rsidR="00144AF4" w:rsidRPr="00B77A62">
        <w:t>s</w:t>
      </w:r>
      <w:r w:rsidRPr="00B77A62">
        <w:t xml:space="preserve"> of the successful proposals will claim the incurred costs in the IRPWind annual cost statement</w:t>
      </w:r>
      <w:r w:rsidR="00B77A62">
        <w:t>.</w:t>
      </w:r>
      <w:r w:rsidRPr="00D1368A">
        <w:t xml:space="preserve"> </w:t>
      </w:r>
    </w:p>
    <w:p w:rsidR="00E45CCA" w:rsidRDefault="00E45CCA" w:rsidP="00D1368A">
      <w:pPr>
        <w:pStyle w:val="Heading1"/>
      </w:pPr>
      <w:bookmarkStart w:id="8" w:name="_Toc426544553"/>
      <w:bookmarkStart w:id="9" w:name="_Toc444168388"/>
      <w:r w:rsidRPr="000144EE">
        <w:lastRenderedPageBreak/>
        <w:t>Applicatio</w:t>
      </w:r>
      <w:bookmarkEnd w:id="8"/>
      <w:r w:rsidR="00222B18">
        <w:t xml:space="preserve">n </w:t>
      </w:r>
      <w:r w:rsidR="00BE176E">
        <w:t xml:space="preserve">Submission </w:t>
      </w:r>
      <w:r w:rsidR="00222B18">
        <w:t>Documents</w:t>
      </w:r>
      <w:r w:rsidR="00BE176E">
        <w:t xml:space="preserve"> and procedures</w:t>
      </w:r>
      <w:bookmarkEnd w:id="9"/>
    </w:p>
    <w:p w:rsidR="00236098" w:rsidRPr="004123AA" w:rsidRDefault="00236098" w:rsidP="00236098">
      <w:pPr>
        <w:pStyle w:val="AEUSBasicText"/>
      </w:pPr>
      <w:r w:rsidRPr="00D1368A">
        <w:t xml:space="preserve">Applications </w:t>
      </w:r>
      <w:r>
        <w:t>shall</w:t>
      </w:r>
      <w:r w:rsidRPr="00D1368A">
        <w:t xml:space="preserve"> be submitted whenever </w:t>
      </w:r>
      <w:r w:rsidR="00B77A62">
        <w:t>IRPWind</w:t>
      </w:r>
      <w:r w:rsidRPr="00D1368A">
        <w:t xml:space="preserve"> issues a Call for Applications</w:t>
      </w:r>
      <w:r>
        <w:t xml:space="preserve"> within a deadline</w:t>
      </w:r>
      <w:r w:rsidRPr="00D1368A">
        <w:t>.</w:t>
      </w:r>
      <w:r w:rsidRPr="004123AA">
        <w:t xml:space="preserve"> Applications </w:t>
      </w:r>
      <w:r>
        <w:t xml:space="preserve">must </w:t>
      </w:r>
      <w:r w:rsidRPr="004123AA">
        <w:t>to be submitted to the Access Coordinator</w:t>
      </w:r>
      <w:r>
        <w:t>, CENER,</w:t>
      </w:r>
      <w:r w:rsidRPr="004123AA">
        <w:t xml:space="preserve"> through the electronic submission of the Application Form</w:t>
      </w:r>
      <w:r>
        <w:t xml:space="preserve"> and required documents.</w:t>
      </w:r>
    </w:p>
    <w:p w:rsidR="00E45CCA" w:rsidRPr="004123AA" w:rsidRDefault="00E45CCA" w:rsidP="00992762">
      <w:pPr>
        <w:pStyle w:val="AEUSBasicText"/>
      </w:pPr>
      <w:r w:rsidRPr="004123AA">
        <w:t>Applications will include at least the following current, adequate and detailed information</w:t>
      </w:r>
      <w:r w:rsidR="00737324">
        <w:t>,</w:t>
      </w:r>
      <w:r w:rsidRPr="004123AA">
        <w:t xml:space="preserve"> </w:t>
      </w:r>
      <w:r w:rsidR="00236098">
        <w:t xml:space="preserve">in </w:t>
      </w:r>
      <w:r w:rsidR="00010CAE">
        <w:t xml:space="preserve">an online </w:t>
      </w:r>
      <w:r w:rsidRPr="004123AA">
        <w:t>Application Form:</w:t>
      </w:r>
    </w:p>
    <w:p w:rsidR="00E45CCA" w:rsidRDefault="00E45CCA" w:rsidP="009B513E">
      <w:pPr>
        <w:pStyle w:val="AEUSShortList"/>
      </w:pPr>
      <w:r>
        <w:t>A</w:t>
      </w:r>
      <w:r w:rsidRPr="004123AA">
        <w:t xml:space="preserve"> detailed description of the </w:t>
      </w:r>
      <w:r w:rsidR="00D100FC">
        <w:t>r</w:t>
      </w:r>
      <w:r w:rsidRPr="004123AA">
        <w:t>esearch for which the Access is required</w:t>
      </w:r>
      <w:r w:rsidR="00F30CEF">
        <w:t xml:space="preserve"> (Project Description)</w:t>
      </w:r>
    </w:p>
    <w:p w:rsidR="00E45CCA" w:rsidRPr="00E74320" w:rsidRDefault="0068220C" w:rsidP="009B513E">
      <w:pPr>
        <w:pStyle w:val="AEUSShortList"/>
      </w:pPr>
      <w:r w:rsidRPr="00E74320">
        <w:t>C</w:t>
      </w:r>
      <w:r w:rsidR="00E74320" w:rsidRPr="00E74320">
        <w:t xml:space="preserve">urriculum </w:t>
      </w:r>
      <w:r w:rsidRPr="00E74320">
        <w:t>V</w:t>
      </w:r>
      <w:r w:rsidR="00E74320" w:rsidRPr="00E74320">
        <w:t xml:space="preserve">itae </w:t>
      </w:r>
      <w:r w:rsidRPr="00E74320">
        <w:t xml:space="preserve">of </w:t>
      </w:r>
      <w:r w:rsidR="00E74320" w:rsidRPr="00E74320">
        <w:t xml:space="preserve">each </w:t>
      </w:r>
      <w:r w:rsidR="009077CB" w:rsidRPr="00E74320">
        <w:t xml:space="preserve">relevant personnel </w:t>
      </w:r>
      <w:r w:rsidR="00E45CCA" w:rsidRPr="00E74320">
        <w:t xml:space="preserve">(researchers, </w:t>
      </w:r>
      <w:r w:rsidR="00E74320" w:rsidRPr="00E74320">
        <w:t xml:space="preserve">technicians, </w:t>
      </w:r>
      <w:r w:rsidR="00E45CCA" w:rsidRPr="00E74320">
        <w:t>and/or students) who will be involved</w:t>
      </w:r>
      <w:r w:rsidR="00E74320" w:rsidRPr="00E74320">
        <w:t xml:space="preserve"> in the experiments</w:t>
      </w:r>
      <w:r w:rsidR="00D100FC" w:rsidRPr="00E74320">
        <w:t xml:space="preserve">. </w:t>
      </w:r>
      <w:r w:rsidR="00F30CEF" w:rsidRPr="00E74320">
        <w:t xml:space="preserve"> </w:t>
      </w:r>
    </w:p>
    <w:p w:rsidR="00144AF4" w:rsidRDefault="00144AF4" w:rsidP="00144AF4">
      <w:pPr>
        <w:pStyle w:val="AEUSShortList"/>
      </w:pPr>
      <w:r>
        <w:t>The (or part of ) Research Infrastructure to which Access is requested</w:t>
      </w:r>
    </w:p>
    <w:p w:rsidR="00144AF4" w:rsidRDefault="00144AF4" w:rsidP="00144AF4">
      <w:pPr>
        <w:pStyle w:val="AEUSShortList"/>
      </w:pPr>
      <w:r>
        <w:t>An estimation of the required time for the Research to be performed during the Access</w:t>
      </w:r>
    </w:p>
    <w:p w:rsidR="00144AF4" w:rsidRDefault="00144AF4" w:rsidP="00144AF4">
      <w:pPr>
        <w:pStyle w:val="AEUSShortList"/>
      </w:pPr>
      <w:r>
        <w:t>The assistance and services related to the Access that will be required from the Access Provider in terms of local staff and/or devices</w:t>
      </w:r>
    </w:p>
    <w:p w:rsidR="00144AF4" w:rsidRDefault="00144AF4" w:rsidP="00144AF4">
      <w:pPr>
        <w:pStyle w:val="AEUSShortList"/>
      </w:pPr>
      <w:r>
        <w:t xml:space="preserve">Full details of any necessary materials </w:t>
      </w:r>
      <w:r w:rsidRPr="001A12FB">
        <w:t>including samples,</w:t>
      </w:r>
      <w:r>
        <w:t xml:space="preserve"> specifying whether they shall be provided by the User or by the Access provider</w:t>
      </w:r>
    </w:p>
    <w:p w:rsidR="00D100FC" w:rsidRPr="00144AF4" w:rsidRDefault="00144AF4" w:rsidP="00144AF4">
      <w:pPr>
        <w:pStyle w:val="AEUSShortList"/>
      </w:pPr>
      <w:r>
        <w:t>Any assessment of potential risk(s) related to the Access</w:t>
      </w:r>
    </w:p>
    <w:p w:rsidR="00144AF4" w:rsidRDefault="00144AF4" w:rsidP="00144AF4">
      <w:pPr>
        <w:pStyle w:val="AEUSShortList"/>
        <w:numPr>
          <w:ilvl w:val="0"/>
          <w:numId w:val="0"/>
        </w:numPr>
        <w:ind w:left="570"/>
      </w:pPr>
    </w:p>
    <w:p w:rsidR="00144AF4" w:rsidRPr="00144AF4" w:rsidRDefault="00144AF4" w:rsidP="00144AF4">
      <w:pPr>
        <w:pStyle w:val="AEUSShortList"/>
        <w:numPr>
          <w:ilvl w:val="0"/>
          <w:numId w:val="0"/>
        </w:numPr>
        <w:ind w:left="570"/>
        <w:rPr>
          <w:b/>
        </w:rPr>
      </w:pPr>
      <w:r w:rsidRPr="00144AF4">
        <w:rPr>
          <w:b/>
        </w:rPr>
        <w:t>Budget</w:t>
      </w:r>
    </w:p>
    <w:p w:rsidR="00F22433" w:rsidRPr="001A12FB" w:rsidRDefault="00F22433" w:rsidP="001A12FB">
      <w:pPr>
        <w:pStyle w:val="AEUSShortList"/>
      </w:pPr>
      <w:r w:rsidRPr="001A12FB">
        <w:t>A detailed budget should be provided filling the Budget Template including:</w:t>
      </w:r>
    </w:p>
    <w:p w:rsidR="00F22433" w:rsidRPr="001A12FB" w:rsidRDefault="00F22433" w:rsidP="001A12FB">
      <w:pPr>
        <w:pStyle w:val="AEUSShortList"/>
      </w:pPr>
      <w:r w:rsidRPr="001A12FB">
        <w:t>Description of personnel (Person Months per personnel category (Professor, Senior/Young Researcher, Postdoc, PhD, Technician, Administrative etc.) Max 4 persons per Institute</w:t>
      </w:r>
    </w:p>
    <w:p w:rsidR="00F22433" w:rsidRPr="001A12FB" w:rsidRDefault="00F22433" w:rsidP="001A12FB">
      <w:pPr>
        <w:pStyle w:val="AEUSShortList"/>
      </w:pPr>
      <w:r w:rsidRPr="001A12FB">
        <w:t>Description of the Equipment</w:t>
      </w:r>
    </w:p>
    <w:p w:rsidR="00F22433" w:rsidRPr="001A12FB" w:rsidRDefault="00F22433" w:rsidP="001A12FB">
      <w:pPr>
        <w:pStyle w:val="AEUSShortList"/>
      </w:pPr>
      <w:r w:rsidRPr="001A12FB">
        <w:t>Description of Consumables</w:t>
      </w:r>
    </w:p>
    <w:p w:rsidR="00F22433" w:rsidRPr="001A12FB" w:rsidRDefault="00F22433" w:rsidP="001A12FB">
      <w:pPr>
        <w:pStyle w:val="AEUSShortList"/>
      </w:pPr>
      <w:r w:rsidRPr="001A12FB">
        <w:t>Description of Subcontracting</w:t>
      </w:r>
    </w:p>
    <w:p w:rsidR="00F22433" w:rsidRDefault="00B77A62" w:rsidP="00D1368A">
      <w:pPr>
        <w:rPr>
          <w:lang w:val="en-GB"/>
        </w:rPr>
      </w:pPr>
      <w:r>
        <w:rPr>
          <w:lang w:val="en-GB"/>
        </w:rPr>
        <w:t>IRPWind</w:t>
      </w:r>
      <w:r w:rsidR="00144AF4" w:rsidRPr="00144AF4">
        <w:rPr>
          <w:lang w:val="en-GB"/>
        </w:rPr>
        <w:t xml:space="preserve"> shall provide a template for the Application Forms.</w:t>
      </w:r>
    </w:p>
    <w:p w:rsidR="00E45CCA" w:rsidRPr="004123AA" w:rsidRDefault="00236098" w:rsidP="00992762">
      <w:pPr>
        <w:pStyle w:val="AEUSBasicText"/>
      </w:pPr>
      <w:r>
        <w:t xml:space="preserve">During the proposal evaluation process, </w:t>
      </w:r>
      <w:r w:rsidR="00E45CCA" w:rsidRPr="004123AA">
        <w:t xml:space="preserve">Applicants shall provide additional information if </w:t>
      </w:r>
      <w:r w:rsidR="00BE176E">
        <w:t>required</w:t>
      </w:r>
      <w:r w:rsidR="00E45CCA" w:rsidRPr="004123AA">
        <w:t>.</w:t>
      </w:r>
    </w:p>
    <w:p w:rsidR="00737324" w:rsidRPr="00BE176E" w:rsidRDefault="00BE176E" w:rsidP="00BE176E">
      <w:pPr>
        <w:rPr>
          <w:lang w:val="en-GB"/>
        </w:rPr>
      </w:pPr>
      <w:r>
        <w:t>After the evaluation, t</w:t>
      </w:r>
      <w:r w:rsidR="00737324" w:rsidRPr="00BE176E">
        <w:rPr>
          <w:lang w:val="en-GB"/>
        </w:rPr>
        <w:t>he selected consortia must provide the following information</w:t>
      </w:r>
      <w:r>
        <w:rPr>
          <w:lang w:val="en-GB"/>
        </w:rPr>
        <w:t xml:space="preserve"> within one month</w:t>
      </w:r>
      <w:r w:rsidR="00236098">
        <w:rPr>
          <w:lang w:val="en-GB"/>
        </w:rPr>
        <w:t>.</w:t>
      </w:r>
    </w:p>
    <w:p w:rsidR="00BE176E" w:rsidRPr="001A12FB" w:rsidRDefault="00BE176E" w:rsidP="001A12FB">
      <w:pPr>
        <w:pStyle w:val="AEUSShortList"/>
      </w:pPr>
      <w:r w:rsidRPr="001A12FB">
        <w:t>Proof of any required insurances</w:t>
      </w:r>
    </w:p>
    <w:p w:rsidR="00BE176E" w:rsidRPr="001A12FB" w:rsidRDefault="00BE176E" w:rsidP="001A12FB">
      <w:pPr>
        <w:pStyle w:val="AEUSShortList"/>
      </w:pPr>
      <w:r w:rsidRPr="001A12FB">
        <w:t xml:space="preserve">The declaration  to abide by the rules and regulations of </w:t>
      </w:r>
      <w:r w:rsidR="00144AF4" w:rsidRPr="001A12FB">
        <w:t xml:space="preserve"> </w:t>
      </w:r>
      <w:r w:rsidRPr="001A12FB">
        <w:t>EERA JP WIND related e.g. to confidentiality, intellectual property rules, access rights, dissemination of results etc.</w:t>
      </w:r>
    </w:p>
    <w:p w:rsidR="00BE176E" w:rsidRPr="00E45CCA" w:rsidRDefault="00BE176E" w:rsidP="00BE176E">
      <w:pPr>
        <w:pStyle w:val="AEUSShortList"/>
        <w:numPr>
          <w:ilvl w:val="0"/>
          <w:numId w:val="0"/>
        </w:numPr>
        <w:ind w:left="570"/>
      </w:pPr>
    </w:p>
    <w:p w:rsidR="00BE176E" w:rsidRDefault="00BE176E" w:rsidP="00BE176E">
      <w:pPr>
        <w:pStyle w:val="Heading1"/>
      </w:pPr>
      <w:bookmarkStart w:id="10" w:name="_Toc444168389"/>
      <w:r>
        <w:lastRenderedPageBreak/>
        <w:t xml:space="preserve">Selection  procedure </w:t>
      </w:r>
      <w:r w:rsidR="008B03C3">
        <w:t>and priorities</w:t>
      </w:r>
      <w:bookmarkEnd w:id="10"/>
      <w:r w:rsidR="008B03C3">
        <w:t xml:space="preserve"> </w:t>
      </w:r>
    </w:p>
    <w:p w:rsidR="00BE176E" w:rsidRDefault="00BE176E" w:rsidP="00BE176E">
      <w:pPr>
        <w:pStyle w:val="AEUSBasicText"/>
      </w:pPr>
      <w:r>
        <w:t>As a first step, all the submitted proposals will be evaluated against the eligibility criteria to determine the Go/NoGo status for to the next step.</w:t>
      </w:r>
    </w:p>
    <w:p w:rsidR="00BE176E" w:rsidRDefault="00BE176E" w:rsidP="00BE176E">
      <w:pPr>
        <w:pStyle w:val="AEUSBasicText"/>
      </w:pPr>
      <w:r>
        <w:t xml:space="preserve">The eligible proposals will be evaluated and scored by </w:t>
      </w:r>
      <w:r w:rsidR="00144AF4">
        <w:t xml:space="preserve">the relevant Infrastructure Network Coordinator and </w:t>
      </w:r>
      <w:r>
        <w:t>two independent experts appointed by CENER. The evaluation will be done according to the criteria in</w:t>
      </w:r>
      <w:r w:rsidR="008B03C3">
        <w:t xml:space="preserve"> </w:t>
      </w:r>
      <w:r w:rsidR="00C82BDB">
        <w:fldChar w:fldCharType="begin"/>
      </w:r>
      <w:r w:rsidR="008B03C3">
        <w:instrText xml:space="preserve"> REF _Ref444020616 \h </w:instrText>
      </w:r>
      <w:r w:rsidR="00C82BDB">
        <w:fldChar w:fldCharType="separate"/>
      </w:r>
      <w:r w:rsidR="004D4204" w:rsidRPr="00F07C44">
        <w:rPr>
          <w:rFonts w:eastAsia="Times New Roman"/>
          <w:b/>
          <w:bCs/>
          <w:color w:val="323232"/>
          <w:lang w:eastAsia="es-ES"/>
        </w:rPr>
        <w:t xml:space="preserve">Table </w:t>
      </w:r>
      <w:r w:rsidR="004D4204">
        <w:rPr>
          <w:rFonts w:eastAsia="Times New Roman"/>
          <w:b/>
          <w:bCs/>
          <w:noProof/>
          <w:color w:val="323232"/>
          <w:lang w:eastAsia="es-ES"/>
        </w:rPr>
        <w:t>1</w:t>
      </w:r>
      <w:r w:rsidR="00C82BDB">
        <w:fldChar w:fldCharType="end"/>
      </w:r>
      <w:r>
        <w:t xml:space="preserve"> and the grading scale in </w:t>
      </w:r>
      <w:r w:rsidR="00C82BDB">
        <w:fldChar w:fldCharType="begin"/>
      </w:r>
      <w:r w:rsidR="008B03C3">
        <w:instrText xml:space="preserve"> REF _Ref444020636 \h </w:instrText>
      </w:r>
      <w:r w:rsidR="00C82BDB">
        <w:fldChar w:fldCharType="separate"/>
      </w:r>
      <w:r w:rsidR="004D4204" w:rsidRPr="00F07C44">
        <w:rPr>
          <w:rFonts w:eastAsia="Times New Roman"/>
          <w:b/>
          <w:bCs/>
          <w:color w:val="323232"/>
          <w:lang w:eastAsia="es-ES"/>
        </w:rPr>
        <w:t xml:space="preserve">Table </w:t>
      </w:r>
      <w:r w:rsidR="004D4204">
        <w:rPr>
          <w:rFonts w:eastAsia="Times New Roman"/>
          <w:b/>
          <w:bCs/>
          <w:noProof/>
          <w:color w:val="323232"/>
          <w:lang w:eastAsia="es-ES"/>
        </w:rPr>
        <w:t>2</w:t>
      </w:r>
      <w:r w:rsidR="00C82BDB">
        <w:fldChar w:fldCharType="end"/>
      </w:r>
      <w:r w:rsidR="00581829">
        <w:t>.</w:t>
      </w:r>
      <w:r w:rsidR="008B03C3">
        <w:t xml:space="preserve"> </w:t>
      </w:r>
      <w:r>
        <w:t xml:space="preserve"> </w:t>
      </w:r>
    </w:p>
    <w:p w:rsidR="00BE176E" w:rsidRDefault="00BE176E" w:rsidP="00BE176E">
      <w:pPr>
        <w:pStyle w:val="AEUSBasicText"/>
      </w:pPr>
      <w:r>
        <w:t>The proposals with highest scores above threshold will be presented to the Technical Committee</w:t>
      </w:r>
      <w:r w:rsidR="008B03C3">
        <w:t xml:space="preserve">, Section </w:t>
      </w:r>
      <w:r w:rsidR="00C82BDB">
        <w:fldChar w:fldCharType="begin"/>
      </w:r>
      <w:r w:rsidR="008B03C3">
        <w:instrText xml:space="preserve"> REF _Ref444020927 \w \h </w:instrText>
      </w:r>
      <w:r w:rsidR="00C82BDB">
        <w:fldChar w:fldCharType="separate"/>
      </w:r>
      <w:r w:rsidR="004D4204">
        <w:t>7</w:t>
      </w:r>
      <w:r w:rsidR="00C82BDB">
        <w:fldChar w:fldCharType="end"/>
      </w:r>
      <w:r w:rsidR="008B03C3">
        <w:t>,</w:t>
      </w:r>
      <w:r>
        <w:t xml:space="preserve"> for the final approval.  </w:t>
      </w:r>
    </w:p>
    <w:p w:rsidR="00BE176E" w:rsidRDefault="00BE176E" w:rsidP="00BE176E">
      <w:pPr>
        <w:pStyle w:val="AEUSBasicText"/>
      </w:pPr>
      <w:r>
        <w:t>The Technical Committee shall base its selection  on:</w:t>
      </w:r>
    </w:p>
    <w:p w:rsidR="00BE176E" w:rsidRDefault="00BE176E" w:rsidP="001A12FB">
      <w:pPr>
        <w:pStyle w:val="AEUSShortList"/>
      </w:pPr>
      <w:r>
        <w:t>Scientific merit</w:t>
      </w:r>
    </w:p>
    <w:p w:rsidR="00BE176E" w:rsidRDefault="00BE176E" w:rsidP="001A12FB">
      <w:pPr>
        <w:pStyle w:val="AEUSShortList"/>
      </w:pPr>
      <w:r>
        <w:t xml:space="preserve">Quality of the project </w:t>
      </w:r>
    </w:p>
    <w:p w:rsidR="00BE176E" w:rsidRDefault="00BE176E" w:rsidP="001A12FB">
      <w:pPr>
        <w:pStyle w:val="AEUSShortList"/>
      </w:pPr>
      <w:r>
        <w:t>Innovation of the project</w:t>
      </w:r>
    </w:p>
    <w:p w:rsidR="00BE176E" w:rsidRDefault="00BE176E" w:rsidP="001A12FB">
      <w:pPr>
        <w:pStyle w:val="AEUSShortList"/>
      </w:pPr>
      <w:r>
        <w:t>Detailed definition of Test Plan</w:t>
      </w:r>
    </w:p>
    <w:p w:rsidR="00BE176E" w:rsidRDefault="00BE176E" w:rsidP="001A12FB">
      <w:pPr>
        <w:pStyle w:val="AEUSShortList"/>
      </w:pPr>
      <w:r>
        <w:t>Competence of the applicants</w:t>
      </w:r>
    </w:p>
    <w:p w:rsidR="00BE176E" w:rsidRDefault="00BE176E" w:rsidP="001A12FB">
      <w:pPr>
        <w:pStyle w:val="AEUSShortList"/>
      </w:pPr>
      <w:r>
        <w:t>Cooperation between several research groups from European states</w:t>
      </w:r>
    </w:p>
    <w:p w:rsidR="00BE176E" w:rsidRDefault="00BE176E" w:rsidP="001A12FB">
      <w:pPr>
        <w:pStyle w:val="AEUSShortList"/>
      </w:pPr>
      <w:r>
        <w:t xml:space="preserve">Compatibility with EERA </w:t>
      </w:r>
      <w:r w:rsidR="00643B8A">
        <w:t xml:space="preserve">JP </w:t>
      </w:r>
      <w:r>
        <w:t xml:space="preserve">Wind </w:t>
      </w:r>
      <w:r w:rsidR="00643B8A">
        <w:t>and Subprogrammes</w:t>
      </w:r>
    </w:p>
    <w:p w:rsidR="00BE176E" w:rsidRDefault="00BE176E" w:rsidP="001A12FB">
      <w:pPr>
        <w:pStyle w:val="AEUSShortList"/>
      </w:pPr>
      <w:r>
        <w:t>Support SET-Plan priorities</w:t>
      </w:r>
    </w:p>
    <w:p w:rsidR="00BE176E" w:rsidRDefault="00BE176E" w:rsidP="001A12FB">
      <w:pPr>
        <w:pStyle w:val="AEUSShortList"/>
      </w:pPr>
      <w:r>
        <w:t>Sharing of national infrastructures</w:t>
      </w:r>
    </w:p>
    <w:p w:rsidR="00BE176E" w:rsidRDefault="00BE176E" w:rsidP="001A12FB">
      <w:pPr>
        <w:pStyle w:val="AEUSShortList"/>
      </w:pPr>
      <w:r>
        <w:t>Stimulation of cooperation and alignment of nationally financed activities</w:t>
      </w:r>
    </w:p>
    <w:p w:rsidR="00BE176E" w:rsidRDefault="00BE176E" w:rsidP="001A12FB">
      <w:pPr>
        <w:pStyle w:val="AEUSShortList"/>
      </w:pPr>
      <w:r>
        <w:t>Creating open access dataset of value for the European wind energy research</w:t>
      </w:r>
    </w:p>
    <w:p w:rsidR="00F07C44" w:rsidRDefault="00BE176E" w:rsidP="00BE176E">
      <w:pPr>
        <w:pStyle w:val="AEUSBasicText"/>
      </w:pPr>
      <w:r>
        <w:t>One of the main priorities is that the proposed experiment should foster cooperation between several research groups from several European states, and contribute to the alignment and support to nationally financed projects. Added value for a national activity to use a facility and results of the joint experiment in cooperation with research groups from other states will be crucial.</w:t>
      </w:r>
    </w:p>
    <w:p w:rsidR="008B03C3" w:rsidRDefault="008B03C3" w:rsidP="00BE176E">
      <w:pPr>
        <w:pStyle w:val="AEUSBasicText"/>
        <w:rPr>
          <w:highlight w:val="yellow"/>
        </w:rPr>
      </w:pPr>
    </w:p>
    <w:p w:rsidR="001A12FB" w:rsidRDefault="001A12FB" w:rsidP="00BE176E">
      <w:pPr>
        <w:pStyle w:val="AEUSBasicText"/>
        <w:rPr>
          <w:highlight w:val="yellow"/>
        </w:rPr>
      </w:pPr>
    </w:p>
    <w:p w:rsidR="001A12FB" w:rsidRDefault="001A12FB" w:rsidP="00BE176E">
      <w:pPr>
        <w:pStyle w:val="AEUSBasicText"/>
        <w:rPr>
          <w:highlight w:val="yellow"/>
        </w:rPr>
      </w:pPr>
    </w:p>
    <w:p w:rsidR="001A12FB" w:rsidRDefault="001A12FB" w:rsidP="00BE176E">
      <w:pPr>
        <w:pStyle w:val="AEUSBasicText"/>
        <w:rPr>
          <w:highlight w:val="yellow"/>
        </w:rPr>
      </w:pPr>
    </w:p>
    <w:p w:rsidR="001A12FB" w:rsidRDefault="001A12FB" w:rsidP="00BE176E">
      <w:pPr>
        <w:pStyle w:val="AEUSBasicText"/>
        <w:rPr>
          <w:highlight w:val="yellow"/>
        </w:rPr>
      </w:pPr>
    </w:p>
    <w:p w:rsidR="001A12FB" w:rsidRDefault="001A12FB" w:rsidP="00BE176E">
      <w:pPr>
        <w:pStyle w:val="AEUSBasicText"/>
        <w:rPr>
          <w:highlight w:val="yellow"/>
        </w:rPr>
      </w:pPr>
    </w:p>
    <w:p w:rsidR="001A12FB" w:rsidRDefault="001A12FB" w:rsidP="00BE176E">
      <w:pPr>
        <w:pStyle w:val="AEUSBasicText"/>
        <w:rPr>
          <w:highlight w:val="yellow"/>
        </w:rPr>
      </w:pPr>
    </w:p>
    <w:p w:rsidR="001A12FB" w:rsidRDefault="001A12FB" w:rsidP="00BE176E">
      <w:pPr>
        <w:pStyle w:val="AEUSBasicText"/>
        <w:rPr>
          <w:highlight w:val="yellow"/>
        </w:rPr>
      </w:pPr>
    </w:p>
    <w:p w:rsidR="001A12FB" w:rsidRPr="00F07C44" w:rsidRDefault="001A12FB" w:rsidP="00BE176E">
      <w:pPr>
        <w:pStyle w:val="AEUSBasicText"/>
        <w:rPr>
          <w:highlight w:val="yellow"/>
        </w:rPr>
      </w:pPr>
    </w:p>
    <w:tbl>
      <w:tblPr>
        <w:tblStyle w:val="TableGrid"/>
        <w:tblW w:w="0" w:type="auto"/>
        <w:tblLook w:val="04A0" w:firstRow="1" w:lastRow="0" w:firstColumn="1" w:lastColumn="0" w:noHBand="0" w:noVBand="1"/>
      </w:tblPr>
      <w:tblGrid>
        <w:gridCol w:w="3030"/>
        <w:gridCol w:w="3026"/>
        <w:gridCol w:w="3136"/>
      </w:tblGrid>
      <w:tr w:rsidR="00B04688" w:rsidRPr="00B04688" w:rsidTr="00B04688">
        <w:tc>
          <w:tcPr>
            <w:tcW w:w="3030" w:type="dxa"/>
            <w:shd w:val="clear" w:color="auto" w:fill="003A6D" w:themeFill="text2"/>
            <w:vAlign w:val="center"/>
          </w:tcPr>
          <w:p w:rsidR="00F07C44" w:rsidRPr="00B04688" w:rsidRDefault="00F07C44" w:rsidP="00B04688">
            <w:pPr>
              <w:pStyle w:val="AEUSBasicText"/>
              <w:spacing w:before="20" w:after="20" w:line="240" w:lineRule="auto"/>
              <w:jc w:val="left"/>
              <w:rPr>
                <w:rFonts w:ascii="Calibri" w:eastAsia="Times New Roman" w:hAnsi="Calibri"/>
                <w:b/>
                <w:color w:val="FFFFFF" w:themeColor="background1"/>
                <w:lang w:eastAsia="es-ES"/>
              </w:rPr>
            </w:pPr>
            <w:r w:rsidRPr="00B04688">
              <w:rPr>
                <w:rFonts w:ascii="Calibri" w:eastAsia="Times New Roman" w:hAnsi="Calibri"/>
                <w:b/>
                <w:color w:val="FFFFFF" w:themeColor="background1"/>
                <w:lang w:eastAsia="es-ES"/>
              </w:rPr>
              <w:lastRenderedPageBreak/>
              <w:t>EXCELLENCE</w:t>
            </w:r>
          </w:p>
        </w:tc>
        <w:tc>
          <w:tcPr>
            <w:tcW w:w="3026" w:type="dxa"/>
            <w:shd w:val="clear" w:color="auto" w:fill="003A6D" w:themeFill="text2"/>
            <w:vAlign w:val="center"/>
          </w:tcPr>
          <w:p w:rsidR="00F07C44" w:rsidRPr="00B04688" w:rsidRDefault="00F07C44" w:rsidP="00B04688">
            <w:pPr>
              <w:pStyle w:val="AEUSBasicText"/>
              <w:spacing w:before="20" w:after="20" w:line="240" w:lineRule="auto"/>
              <w:jc w:val="left"/>
              <w:rPr>
                <w:rFonts w:ascii="Calibri" w:eastAsia="Times New Roman" w:hAnsi="Calibri"/>
                <w:b/>
                <w:color w:val="FFFFFF" w:themeColor="background1"/>
                <w:lang w:eastAsia="es-ES"/>
              </w:rPr>
            </w:pPr>
            <w:r w:rsidRPr="00B04688">
              <w:rPr>
                <w:rFonts w:ascii="Calibri" w:eastAsia="Times New Roman" w:hAnsi="Calibri"/>
                <w:b/>
                <w:color w:val="FFFFFF" w:themeColor="background1"/>
                <w:lang w:eastAsia="es-ES"/>
              </w:rPr>
              <w:t>IMPACT</w:t>
            </w:r>
          </w:p>
        </w:tc>
        <w:tc>
          <w:tcPr>
            <w:tcW w:w="3136" w:type="dxa"/>
            <w:shd w:val="clear" w:color="auto" w:fill="003A6D" w:themeFill="text2"/>
            <w:vAlign w:val="center"/>
          </w:tcPr>
          <w:p w:rsidR="00F07C44" w:rsidRPr="00B04688" w:rsidRDefault="00F07C44" w:rsidP="00B04688">
            <w:pPr>
              <w:pStyle w:val="AEUSBasicText"/>
              <w:spacing w:before="20" w:after="20" w:line="240" w:lineRule="auto"/>
              <w:jc w:val="left"/>
              <w:rPr>
                <w:rFonts w:ascii="Calibri" w:eastAsia="Times New Roman" w:hAnsi="Calibri"/>
                <w:b/>
                <w:color w:val="FFFFFF" w:themeColor="background1"/>
                <w:lang w:eastAsia="es-ES"/>
              </w:rPr>
            </w:pPr>
            <w:r w:rsidRPr="00B04688">
              <w:rPr>
                <w:rFonts w:ascii="Calibri" w:eastAsia="Times New Roman" w:hAnsi="Calibri"/>
                <w:b/>
                <w:color w:val="FFFFFF" w:themeColor="background1"/>
                <w:lang w:eastAsia="es-ES"/>
              </w:rPr>
              <w:t>IMPLEMENTATION</w:t>
            </w:r>
          </w:p>
        </w:tc>
      </w:tr>
      <w:tr w:rsidR="00F07C44" w:rsidRPr="00B04688" w:rsidTr="00B77A62">
        <w:tc>
          <w:tcPr>
            <w:tcW w:w="3030" w:type="dxa"/>
            <w:vAlign w:val="center"/>
          </w:tcPr>
          <w:p w:rsidR="00B77A62" w:rsidRPr="00B04688" w:rsidRDefault="00B77A62" w:rsidP="00B77A62">
            <w:pPr>
              <w:pStyle w:val="AEUSBasicText"/>
              <w:jc w:val="left"/>
              <w:rPr>
                <w:rFonts w:ascii="Calibri" w:eastAsia="Times New Roman" w:hAnsi="Calibri"/>
                <w:color w:val="323232"/>
                <w:lang w:eastAsia="es-ES"/>
              </w:rPr>
            </w:pPr>
          </w:p>
          <w:p w:rsidR="00F07C44" w:rsidRPr="00B04688" w:rsidRDefault="00F07C44" w:rsidP="00B77A62">
            <w:pPr>
              <w:pStyle w:val="AEUSBasicText"/>
              <w:jc w:val="left"/>
              <w:rPr>
                <w:rFonts w:ascii="Calibri" w:eastAsia="Times New Roman" w:hAnsi="Calibri"/>
                <w:color w:val="323232"/>
                <w:lang w:eastAsia="es-ES"/>
              </w:rPr>
            </w:pPr>
            <w:r w:rsidRPr="00B04688">
              <w:rPr>
                <w:rFonts w:ascii="Calibri" w:eastAsia="Times New Roman" w:hAnsi="Calibri"/>
                <w:color w:val="323232"/>
                <w:lang w:eastAsia="es-ES"/>
              </w:rPr>
              <w:t>Quality, innovative aspects and credibility of the experiment.</w:t>
            </w:r>
          </w:p>
        </w:tc>
        <w:tc>
          <w:tcPr>
            <w:tcW w:w="3026" w:type="dxa"/>
            <w:vAlign w:val="center"/>
          </w:tcPr>
          <w:p w:rsidR="00B77A62" w:rsidRPr="00B04688" w:rsidRDefault="00B77A62" w:rsidP="00B77A62">
            <w:pPr>
              <w:pStyle w:val="AEUSBasicText"/>
              <w:jc w:val="left"/>
              <w:rPr>
                <w:rFonts w:ascii="Calibri" w:eastAsia="Times New Roman" w:hAnsi="Calibri"/>
                <w:color w:val="323232"/>
                <w:lang w:eastAsia="es-ES"/>
              </w:rPr>
            </w:pPr>
          </w:p>
          <w:p w:rsidR="004C598E" w:rsidRPr="00B04688" w:rsidRDefault="00F07C44" w:rsidP="00B77A62">
            <w:pPr>
              <w:pStyle w:val="AEUSBasicText"/>
              <w:jc w:val="left"/>
              <w:rPr>
                <w:rFonts w:ascii="Calibri" w:eastAsia="Times New Roman" w:hAnsi="Calibri"/>
                <w:color w:val="323232"/>
                <w:lang w:eastAsia="es-ES"/>
              </w:rPr>
            </w:pPr>
            <w:r w:rsidRPr="00B04688">
              <w:rPr>
                <w:rFonts w:ascii="Calibri" w:eastAsia="Times New Roman" w:hAnsi="Calibri"/>
                <w:color w:val="323232"/>
                <w:lang w:eastAsia="es-ES"/>
              </w:rPr>
              <w:t>Enhancing national programmes aligned with European targets</w:t>
            </w:r>
            <w:r w:rsidR="004C598E" w:rsidRPr="00B04688">
              <w:rPr>
                <w:rFonts w:ascii="Calibri" w:eastAsia="Times New Roman" w:hAnsi="Calibri"/>
                <w:color w:val="323232"/>
                <w:lang w:eastAsia="es-ES"/>
              </w:rPr>
              <w:t>.</w:t>
            </w:r>
          </w:p>
        </w:tc>
        <w:tc>
          <w:tcPr>
            <w:tcW w:w="3136" w:type="dxa"/>
            <w:vAlign w:val="center"/>
          </w:tcPr>
          <w:p w:rsidR="00F07C44" w:rsidRPr="00B04688" w:rsidRDefault="00F07C44" w:rsidP="00B77A62">
            <w:pPr>
              <w:pStyle w:val="AEUSBasicText"/>
              <w:jc w:val="left"/>
              <w:rPr>
                <w:rFonts w:ascii="Calibri" w:eastAsia="Times New Roman" w:hAnsi="Calibri"/>
                <w:color w:val="323232"/>
                <w:lang w:eastAsia="es-ES"/>
              </w:rPr>
            </w:pPr>
            <w:r w:rsidRPr="00B04688">
              <w:rPr>
                <w:rFonts w:ascii="Calibri" w:eastAsia="Times New Roman" w:hAnsi="Calibri"/>
                <w:color w:val="323232"/>
                <w:lang w:eastAsia="es-ES"/>
              </w:rPr>
              <w:t>Overall coherence and effectiveness of the work plan including appropriateness of the allocation of tasks and resources.</w:t>
            </w:r>
          </w:p>
        </w:tc>
      </w:tr>
      <w:tr w:rsidR="00F07C44" w:rsidRPr="00B04688" w:rsidTr="00B77A62">
        <w:trPr>
          <w:trHeight w:val="1601"/>
        </w:trPr>
        <w:tc>
          <w:tcPr>
            <w:tcW w:w="3030" w:type="dxa"/>
            <w:vAlign w:val="center"/>
          </w:tcPr>
          <w:p w:rsidR="00F07C44" w:rsidRPr="00B04688" w:rsidRDefault="00F07C44" w:rsidP="00B77A62">
            <w:pPr>
              <w:pStyle w:val="AEUSBasicText"/>
              <w:jc w:val="left"/>
              <w:rPr>
                <w:rFonts w:ascii="Calibri" w:eastAsia="Times New Roman" w:hAnsi="Calibri"/>
                <w:color w:val="323232"/>
                <w:lang w:eastAsia="es-ES"/>
              </w:rPr>
            </w:pPr>
            <w:r w:rsidRPr="00B04688">
              <w:rPr>
                <w:rFonts w:ascii="Calibri" w:eastAsia="Times New Roman" w:hAnsi="Calibri"/>
                <w:color w:val="323232"/>
                <w:lang w:eastAsia="es-ES"/>
              </w:rPr>
              <w:t xml:space="preserve">Clarity and quality of knowledge sharing among the participants in light of the experiments proposed. </w:t>
            </w:r>
          </w:p>
        </w:tc>
        <w:tc>
          <w:tcPr>
            <w:tcW w:w="3026" w:type="dxa"/>
            <w:vAlign w:val="center"/>
          </w:tcPr>
          <w:p w:rsidR="00615A3D" w:rsidRPr="00B04688" w:rsidRDefault="00615A3D" w:rsidP="00B77A62">
            <w:pPr>
              <w:pStyle w:val="AEUSBasicText"/>
              <w:jc w:val="left"/>
              <w:rPr>
                <w:rFonts w:ascii="Calibri" w:eastAsia="Times New Roman" w:hAnsi="Calibri"/>
                <w:color w:val="323232"/>
                <w:lang w:eastAsia="es-ES"/>
              </w:rPr>
            </w:pPr>
            <w:r w:rsidRPr="00B04688">
              <w:rPr>
                <w:rFonts w:ascii="Calibri" w:eastAsia="Times New Roman" w:hAnsi="Calibri"/>
                <w:color w:val="323232"/>
                <w:lang w:eastAsia="es-ES"/>
              </w:rPr>
              <w:t>C</w:t>
            </w:r>
            <w:r w:rsidR="00F07C44" w:rsidRPr="00B04688">
              <w:rPr>
                <w:rFonts w:ascii="Calibri" w:eastAsia="Times New Roman" w:hAnsi="Calibri"/>
                <w:color w:val="323232"/>
                <w:lang w:eastAsia="es-ES"/>
              </w:rPr>
              <w:t xml:space="preserve">omplementarity among </w:t>
            </w:r>
            <w:r w:rsidRPr="00B04688">
              <w:rPr>
                <w:rFonts w:ascii="Calibri" w:eastAsia="Times New Roman" w:hAnsi="Calibri"/>
                <w:color w:val="323232"/>
                <w:lang w:eastAsia="es-ES"/>
              </w:rPr>
              <w:t>partners; and</w:t>
            </w:r>
          </w:p>
          <w:p w:rsidR="00F07C44" w:rsidRPr="00B04688" w:rsidRDefault="00615A3D" w:rsidP="00B77A62">
            <w:pPr>
              <w:pStyle w:val="AEUSBasicText"/>
              <w:jc w:val="left"/>
              <w:rPr>
                <w:rFonts w:ascii="Calibri" w:eastAsia="Times New Roman" w:hAnsi="Calibri"/>
                <w:color w:val="323232"/>
                <w:lang w:eastAsia="es-ES"/>
              </w:rPr>
            </w:pPr>
            <w:r w:rsidRPr="00B04688">
              <w:rPr>
                <w:rFonts w:ascii="Calibri" w:eastAsia="Times New Roman" w:hAnsi="Calibri"/>
                <w:color w:val="323232"/>
                <w:lang w:eastAsia="es-ES"/>
              </w:rPr>
              <w:t xml:space="preserve">Complementarity among </w:t>
            </w:r>
            <w:r w:rsidR="00F07C44" w:rsidRPr="00B04688">
              <w:rPr>
                <w:rFonts w:ascii="Calibri" w:eastAsia="Times New Roman" w:hAnsi="Calibri"/>
                <w:color w:val="323232"/>
                <w:lang w:eastAsia="es-ES"/>
              </w:rPr>
              <w:t>national research programs and European programs</w:t>
            </w:r>
            <w:r w:rsidR="00B77A62" w:rsidRPr="00B04688">
              <w:rPr>
                <w:rFonts w:ascii="Calibri" w:eastAsia="Times New Roman" w:hAnsi="Calibri"/>
                <w:color w:val="323232"/>
                <w:lang w:eastAsia="es-ES"/>
              </w:rPr>
              <w:t>.</w:t>
            </w:r>
            <w:r w:rsidR="00F07C44" w:rsidRPr="00B04688">
              <w:rPr>
                <w:rFonts w:ascii="Calibri" w:eastAsia="Times New Roman" w:hAnsi="Calibri"/>
                <w:color w:val="323232"/>
                <w:lang w:eastAsia="es-ES"/>
              </w:rPr>
              <w:t xml:space="preserve"> </w:t>
            </w:r>
          </w:p>
        </w:tc>
        <w:tc>
          <w:tcPr>
            <w:tcW w:w="3136" w:type="dxa"/>
            <w:shd w:val="clear" w:color="auto" w:fill="auto"/>
            <w:vAlign w:val="center"/>
          </w:tcPr>
          <w:p w:rsidR="00F07C44" w:rsidRPr="00B04688" w:rsidRDefault="00615A3D" w:rsidP="00B77A62">
            <w:pPr>
              <w:pStyle w:val="AEUSBasicText"/>
              <w:jc w:val="left"/>
              <w:rPr>
                <w:rFonts w:ascii="Calibri" w:eastAsia="Times New Roman" w:hAnsi="Calibri"/>
                <w:lang w:eastAsia="es-ES"/>
              </w:rPr>
            </w:pPr>
            <w:r w:rsidRPr="00B04688">
              <w:rPr>
                <w:rFonts w:ascii="Calibri" w:eastAsia="Times New Roman" w:hAnsi="Calibri"/>
                <w:lang w:eastAsia="es-ES"/>
              </w:rPr>
              <w:t xml:space="preserve">Integration of competences, experience and complementarity of the participating organizations. </w:t>
            </w:r>
          </w:p>
        </w:tc>
      </w:tr>
      <w:tr w:rsidR="00F07C44" w:rsidRPr="00B04688" w:rsidTr="00B77A62">
        <w:tc>
          <w:tcPr>
            <w:tcW w:w="3030" w:type="dxa"/>
            <w:vAlign w:val="center"/>
          </w:tcPr>
          <w:p w:rsidR="00F07C44" w:rsidRPr="00B04688" w:rsidRDefault="00F07C44" w:rsidP="00B77A62">
            <w:pPr>
              <w:pStyle w:val="AEUSBasicText"/>
              <w:jc w:val="left"/>
              <w:rPr>
                <w:rFonts w:ascii="Calibri" w:eastAsia="Times New Roman" w:hAnsi="Calibri"/>
                <w:color w:val="323232"/>
                <w:lang w:eastAsia="es-ES"/>
              </w:rPr>
            </w:pPr>
            <w:r w:rsidRPr="00B04688">
              <w:rPr>
                <w:rFonts w:ascii="Calibri" w:eastAsia="Times New Roman" w:hAnsi="Calibri"/>
                <w:color w:val="323232"/>
                <w:lang w:eastAsia="es-ES"/>
              </w:rPr>
              <w:t>Quality of test procedures, data collection and results format</w:t>
            </w:r>
            <w:r w:rsidR="00B77A62" w:rsidRPr="00B04688">
              <w:rPr>
                <w:rFonts w:ascii="Calibri" w:eastAsia="Times New Roman" w:hAnsi="Calibri"/>
                <w:color w:val="323232"/>
                <w:lang w:eastAsia="es-ES"/>
              </w:rPr>
              <w:t>.</w:t>
            </w:r>
          </w:p>
        </w:tc>
        <w:tc>
          <w:tcPr>
            <w:tcW w:w="3026" w:type="dxa"/>
            <w:vAlign w:val="center"/>
          </w:tcPr>
          <w:p w:rsidR="00F07C44" w:rsidRPr="00B04688" w:rsidRDefault="00F07C44" w:rsidP="00B77A62">
            <w:pPr>
              <w:pStyle w:val="AEUSBasicText"/>
              <w:jc w:val="left"/>
              <w:rPr>
                <w:rFonts w:ascii="Calibri" w:eastAsia="Times New Roman" w:hAnsi="Calibri"/>
                <w:color w:val="323232"/>
                <w:lang w:eastAsia="es-ES"/>
              </w:rPr>
            </w:pPr>
            <w:r w:rsidRPr="00B04688">
              <w:rPr>
                <w:rFonts w:ascii="Calibri" w:eastAsia="Times New Roman" w:hAnsi="Calibri"/>
                <w:color w:val="323232"/>
                <w:lang w:eastAsia="es-ES"/>
              </w:rPr>
              <w:t>Effectiveness of the proposed measures for open access of the results</w:t>
            </w:r>
            <w:r w:rsidR="00B77A62" w:rsidRPr="00B04688">
              <w:rPr>
                <w:rFonts w:ascii="Calibri" w:eastAsia="Times New Roman" w:hAnsi="Calibri"/>
                <w:color w:val="323232"/>
                <w:lang w:eastAsia="es-ES"/>
              </w:rPr>
              <w:t>.</w:t>
            </w:r>
          </w:p>
        </w:tc>
        <w:tc>
          <w:tcPr>
            <w:tcW w:w="3136" w:type="dxa"/>
            <w:shd w:val="clear" w:color="auto" w:fill="auto"/>
            <w:vAlign w:val="center"/>
          </w:tcPr>
          <w:p w:rsidR="00F07C44" w:rsidRPr="00B04688" w:rsidRDefault="00615A3D" w:rsidP="00B77A62">
            <w:pPr>
              <w:pStyle w:val="AEUSBasicText"/>
              <w:jc w:val="left"/>
              <w:rPr>
                <w:rFonts w:ascii="Calibri" w:eastAsia="Times New Roman" w:hAnsi="Calibri"/>
                <w:lang w:eastAsia="es-ES"/>
              </w:rPr>
            </w:pPr>
            <w:r w:rsidRPr="00B04688">
              <w:rPr>
                <w:rFonts w:ascii="Calibri" w:eastAsia="Times New Roman" w:hAnsi="Calibri"/>
                <w:lang w:eastAsia="es-ES"/>
              </w:rPr>
              <w:t xml:space="preserve">Appropriateness of the management structure and procedures, including quality management and risk management. </w:t>
            </w:r>
          </w:p>
        </w:tc>
      </w:tr>
      <w:tr w:rsidR="00F07C44" w:rsidRPr="00B04688" w:rsidTr="00B77A62">
        <w:tc>
          <w:tcPr>
            <w:tcW w:w="3030" w:type="dxa"/>
            <w:vAlign w:val="center"/>
          </w:tcPr>
          <w:p w:rsidR="00F07C44" w:rsidRPr="00B04688" w:rsidRDefault="00F07C44" w:rsidP="00B77A62">
            <w:pPr>
              <w:pStyle w:val="AEUSBasicText"/>
              <w:jc w:val="left"/>
              <w:rPr>
                <w:rFonts w:ascii="Calibri" w:eastAsia="Times New Roman" w:hAnsi="Calibri"/>
                <w:color w:val="323232"/>
                <w:lang w:eastAsia="es-ES"/>
              </w:rPr>
            </w:pPr>
            <w:r w:rsidRPr="00B04688">
              <w:rPr>
                <w:rFonts w:ascii="Calibri" w:eastAsia="Times New Roman" w:hAnsi="Calibri"/>
                <w:color w:val="323232"/>
                <w:lang w:eastAsia="es-ES"/>
              </w:rPr>
              <w:t>Weight: 50%, 1</w:t>
            </w:r>
            <w:r w:rsidRPr="00B04688">
              <w:rPr>
                <w:rFonts w:ascii="Calibri" w:eastAsia="Times New Roman" w:hAnsi="Calibri"/>
                <w:color w:val="323232"/>
                <w:vertAlign w:val="superscript"/>
                <w:lang w:eastAsia="es-ES"/>
              </w:rPr>
              <w:t>st</w:t>
            </w:r>
            <w:r w:rsidRPr="00B04688">
              <w:rPr>
                <w:rFonts w:ascii="Calibri" w:eastAsia="Times New Roman" w:hAnsi="Calibri"/>
                <w:color w:val="323232"/>
                <w:lang w:eastAsia="es-ES"/>
              </w:rPr>
              <w:t xml:space="preserve"> priority at ex equo</w:t>
            </w:r>
            <w:r w:rsidR="00B77A62" w:rsidRPr="00B04688">
              <w:rPr>
                <w:rFonts w:ascii="Calibri" w:eastAsia="Times New Roman" w:hAnsi="Calibri"/>
                <w:color w:val="323232"/>
                <w:lang w:eastAsia="es-ES"/>
              </w:rPr>
              <w:t>.</w:t>
            </w:r>
          </w:p>
        </w:tc>
        <w:tc>
          <w:tcPr>
            <w:tcW w:w="3026" w:type="dxa"/>
            <w:vAlign w:val="center"/>
          </w:tcPr>
          <w:p w:rsidR="00F07C44" w:rsidRPr="00B04688" w:rsidRDefault="00F07C44" w:rsidP="00B77A62">
            <w:pPr>
              <w:pStyle w:val="AEUSBasicText"/>
              <w:jc w:val="left"/>
              <w:rPr>
                <w:rFonts w:ascii="Calibri" w:eastAsia="Times New Roman" w:hAnsi="Calibri"/>
                <w:color w:val="323232"/>
                <w:lang w:eastAsia="es-ES"/>
              </w:rPr>
            </w:pPr>
            <w:r w:rsidRPr="00B04688">
              <w:rPr>
                <w:rFonts w:ascii="Calibri" w:eastAsia="Times New Roman" w:hAnsi="Calibri"/>
                <w:color w:val="323232"/>
                <w:lang w:eastAsia="es-ES"/>
              </w:rPr>
              <w:t>Weight: 30%, 2</w:t>
            </w:r>
            <w:r w:rsidRPr="00B04688">
              <w:rPr>
                <w:rFonts w:ascii="Calibri" w:eastAsia="Times New Roman" w:hAnsi="Calibri"/>
                <w:color w:val="323232"/>
                <w:vertAlign w:val="superscript"/>
                <w:lang w:eastAsia="es-ES"/>
              </w:rPr>
              <w:t>st</w:t>
            </w:r>
            <w:r w:rsidRPr="00B04688">
              <w:rPr>
                <w:rFonts w:ascii="Calibri" w:eastAsia="Times New Roman" w:hAnsi="Calibri"/>
                <w:color w:val="323232"/>
                <w:lang w:eastAsia="es-ES"/>
              </w:rPr>
              <w:t xml:space="preserve"> priority at ex equo</w:t>
            </w:r>
            <w:r w:rsidR="00B77A62" w:rsidRPr="00B04688">
              <w:rPr>
                <w:rFonts w:ascii="Calibri" w:eastAsia="Times New Roman" w:hAnsi="Calibri"/>
                <w:color w:val="323232"/>
                <w:lang w:eastAsia="es-ES"/>
              </w:rPr>
              <w:t>.</w:t>
            </w:r>
          </w:p>
        </w:tc>
        <w:tc>
          <w:tcPr>
            <w:tcW w:w="3136" w:type="dxa"/>
            <w:vAlign w:val="center"/>
          </w:tcPr>
          <w:p w:rsidR="00F07C44" w:rsidRPr="00B04688" w:rsidRDefault="00F07C44" w:rsidP="00B77A62">
            <w:pPr>
              <w:pStyle w:val="AEUSBasicText"/>
              <w:jc w:val="left"/>
              <w:rPr>
                <w:rFonts w:ascii="Calibri" w:eastAsia="Times New Roman" w:hAnsi="Calibri"/>
                <w:color w:val="323232"/>
                <w:lang w:eastAsia="es-ES"/>
              </w:rPr>
            </w:pPr>
            <w:r w:rsidRPr="00B04688">
              <w:rPr>
                <w:rFonts w:ascii="Calibri" w:eastAsia="Times New Roman" w:hAnsi="Calibri"/>
                <w:color w:val="323232"/>
                <w:lang w:eastAsia="es-ES"/>
              </w:rPr>
              <w:t>Weight: 20%, 3</w:t>
            </w:r>
            <w:r w:rsidRPr="00B04688">
              <w:rPr>
                <w:rFonts w:ascii="Calibri" w:eastAsia="Times New Roman" w:hAnsi="Calibri"/>
                <w:color w:val="323232"/>
                <w:vertAlign w:val="superscript"/>
                <w:lang w:eastAsia="es-ES"/>
              </w:rPr>
              <w:t>st</w:t>
            </w:r>
            <w:r w:rsidRPr="00B04688">
              <w:rPr>
                <w:rFonts w:ascii="Calibri" w:eastAsia="Times New Roman" w:hAnsi="Calibri"/>
                <w:color w:val="323232"/>
                <w:lang w:eastAsia="es-ES"/>
              </w:rPr>
              <w:t xml:space="preserve"> priority at ex equo</w:t>
            </w:r>
            <w:r w:rsidR="00B77A62" w:rsidRPr="00B04688">
              <w:rPr>
                <w:rFonts w:ascii="Calibri" w:eastAsia="Times New Roman" w:hAnsi="Calibri"/>
                <w:color w:val="323232"/>
                <w:lang w:eastAsia="es-ES"/>
              </w:rPr>
              <w:t>.</w:t>
            </w:r>
          </w:p>
        </w:tc>
      </w:tr>
      <w:tr w:rsidR="00F07C44" w:rsidRPr="00B04688" w:rsidTr="00B77A62">
        <w:tc>
          <w:tcPr>
            <w:tcW w:w="3030" w:type="dxa"/>
            <w:vAlign w:val="center"/>
          </w:tcPr>
          <w:p w:rsidR="00F07C44" w:rsidRPr="00B04688" w:rsidRDefault="00F07C44" w:rsidP="00B77A62">
            <w:pPr>
              <w:pStyle w:val="AEUSBasicText"/>
              <w:jc w:val="left"/>
              <w:rPr>
                <w:rFonts w:ascii="Calibri" w:eastAsia="Times New Roman" w:hAnsi="Calibri"/>
                <w:color w:val="323232"/>
                <w:lang w:eastAsia="es-ES"/>
              </w:rPr>
            </w:pPr>
            <w:r w:rsidRPr="00B04688">
              <w:rPr>
                <w:rFonts w:ascii="Calibri" w:eastAsia="Times New Roman" w:hAnsi="Calibri"/>
                <w:color w:val="323232"/>
                <w:lang w:eastAsia="es-ES"/>
              </w:rPr>
              <w:t>Grade 0-3</w:t>
            </w:r>
          </w:p>
          <w:p w:rsidR="00F07C44" w:rsidRPr="00B04688" w:rsidRDefault="00F07C44" w:rsidP="00B77A62">
            <w:pPr>
              <w:pStyle w:val="AEUSBasicText"/>
              <w:jc w:val="left"/>
              <w:rPr>
                <w:rFonts w:ascii="Calibri" w:eastAsia="Times New Roman" w:hAnsi="Calibri"/>
                <w:color w:val="323232"/>
                <w:lang w:eastAsia="es-ES"/>
              </w:rPr>
            </w:pPr>
            <w:r w:rsidRPr="00B04688">
              <w:rPr>
                <w:rFonts w:ascii="Calibri" w:eastAsia="Times New Roman" w:hAnsi="Calibri"/>
                <w:color w:val="323232"/>
                <w:lang w:eastAsia="es-ES"/>
              </w:rPr>
              <w:t>Threshold: 2</w:t>
            </w:r>
          </w:p>
        </w:tc>
        <w:tc>
          <w:tcPr>
            <w:tcW w:w="3026" w:type="dxa"/>
            <w:vAlign w:val="center"/>
          </w:tcPr>
          <w:p w:rsidR="00F07C44" w:rsidRPr="00B04688" w:rsidRDefault="00F07C44" w:rsidP="00B77A62">
            <w:pPr>
              <w:pStyle w:val="AEUSBasicText"/>
              <w:jc w:val="left"/>
              <w:rPr>
                <w:rFonts w:ascii="Calibri" w:eastAsia="Times New Roman" w:hAnsi="Calibri"/>
                <w:color w:val="323232"/>
                <w:lang w:eastAsia="es-ES"/>
              </w:rPr>
            </w:pPr>
            <w:r w:rsidRPr="00B04688">
              <w:rPr>
                <w:rFonts w:ascii="Calibri" w:eastAsia="Times New Roman" w:hAnsi="Calibri"/>
                <w:color w:val="323232"/>
                <w:lang w:eastAsia="es-ES"/>
              </w:rPr>
              <w:t>Grade 0-3</w:t>
            </w:r>
          </w:p>
          <w:p w:rsidR="00F07C44" w:rsidRPr="00B04688" w:rsidRDefault="00F07C44" w:rsidP="00B77A62">
            <w:pPr>
              <w:pStyle w:val="AEUSBasicText"/>
              <w:jc w:val="left"/>
              <w:rPr>
                <w:rFonts w:ascii="Calibri" w:eastAsia="Times New Roman" w:hAnsi="Calibri"/>
                <w:color w:val="323232"/>
                <w:lang w:eastAsia="es-ES"/>
              </w:rPr>
            </w:pPr>
            <w:r w:rsidRPr="00B04688">
              <w:rPr>
                <w:rFonts w:ascii="Calibri" w:eastAsia="Times New Roman" w:hAnsi="Calibri"/>
                <w:color w:val="323232"/>
                <w:lang w:eastAsia="es-ES"/>
              </w:rPr>
              <w:t>Threshold: 2</w:t>
            </w:r>
          </w:p>
        </w:tc>
        <w:tc>
          <w:tcPr>
            <w:tcW w:w="3136" w:type="dxa"/>
            <w:vAlign w:val="center"/>
          </w:tcPr>
          <w:p w:rsidR="00F07C44" w:rsidRPr="00B04688" w:rsidRDefault="00F07C44" w:rsidP="00B77A62">
            <w:pPr>
              <w:pStyle w:val="AEUSBasicText"/>
              <w:jc w:val="left"/>
              <w:rPr>
                <w:rFonts w:ascii="Calibri" w:eastAsia="Times New Roman" w:hAnsi="Calibri"/>
                <w:color w:val="323232"/>
                <w:lang w:eastAsia="es-ES"/>
              </w:rPr>
            </w:pPr>
            <w:r w:rsidRPr="00B04688">
              <w:rPr>
                <w:rFonts w:ascii="Calibri" w:eastAsia="Times New Roman" w:hAnsi="Calibri"/>
                <w:color w:val="323232"/>
                <w:lang w:eastAsia="es-ES"/>
              </w:rPr>
              <w:t>Grade 0-3</w:t>
            </w:r>
          </w:p>
          <w:p w:rsidR="00F07C44" w:rsidRPr="00B04688" w:rsidRDefault="00F07C44" w:rsidP="00B77A62">
            <w:pPr>
              <w:pStyle w:val="AEUSBasicText"/>
              <w:jc w:val="left"/>
              <w:rPr>
                <w:rFonts w:ascii="Calibri" w:eastAsia="Times New Roman" w:hAnsi="Calibri"/>
                <w:color w:val="323232"/>
                <w:lang w:eastAsia="es-ES"/>
              </w:rPr>
            </w:pPr>
            <w:r w:rsidRPr="00B04688">
              <w:rPr>
                <w:rFonts w:ascii="Calibri" w:eastAsia="Times New Roman" w:hAnsi="Calibri"/>
                <w:color w:val="323232"/>
                <w:lang w:eastAsia="es-ES"/>
              </w:rPr>
              <w:t>Threshold: 2</w:t>
            </w:r>
          </w:p>
        </w:tc>
      </w:tr>
    </w:tbl>
    <w:p w:rsidR="00F07C44" w:rsidRPr="00F07C44" w:rsidRDefault="00581829" w:rsidP="00F07C44">
      <w:pPr>
        <w:pStyle w:val="AEUSBasicText"/>
        <w:rPr>
          <w:rFonts w:eastAsia="Times New Roman"/>
          <w:b/>
          <w:bCs/>
          <w:color w:val="323232"/>
          <w:lang w:val="da-DK" w:eastAsia="es-ES"/>
        </w:rPr>
      </w:pPr>
      <w:bookmarkStart w:id="11" w:name="_Ref444020616"/>
      <w:r w:rsidRPr="00581829">
        <w:rPr>
          <w:rFonts w:eastAsia="Times New Roman"/>
          <w:b/>
          <w:bCs/>
          <w:color w:val="323232"/>
          <w:lang w:eastAsia="es-ES"/>
        </w:rPr>
        <w:t xml:space="preserve">Table </w:t>
      </w:r>
      <w:r w:rsidRPr="00581829">
        <w:rPr>
          <w:rFonts w:eastAsia="Times New Roman"/>
          <w:b/>
          <w:bCs/>
          <w:color w:val="323232"/>
          <w:lang w:val="da-DK" w:eastAsia="es-ES"/>
        </w:rPr>
        <w:fldChar w:fldCharType="begin"/>
      </w:r>
      <w:r w:rsidRPr="00581829">
        <w:rPr>
          <w:rFonts w:eastAsia="Times New Roman"/>
          <w:b/>
          <w:bCs/>
          <w:color w:val="323232"/>
          <w:lang w:eastAsia="es-ES"/>
        </w:rPr>
        <w:instrText xml:space="preserve"> SEQ Table \* ARABIC </w:instrText>
      </w:r>
      <w:r w:rsidRPr="00581829">
        <w:rPr>
          <w:rFonts w:eastAsia="Times New Roman"/>
          <w:b/>
          <w:bCs/>
          <w:color w:val="323232"/>
          <w:lang w:val="da-DK" w:eastAsia="es-ES"/>
        </w:rPr>
        <w:fldChar w:fldCharType="separate"/>
      </w:r>
      <w:r w:rsidRPr="00581829">
        <w:rPr>
          <w:rFonts w:eastAsia="Times New Roman"/>
          <w:b/>
          <w:bCs/>
          <w:color w:val="323232"/>
          <w:lang w:eastAsia="es-ES"/>
        </w:rPr>
        <w:t>1</w:t>
      </w:r>
      <w:r w:rsidRPr="00581829">
        <w:rPr>
          <w:rFonts w:eastAsia="Times New Roman"/>
          <w:b/>
          <w:bCs/>
          <w:color w:val="323232"/>
          <w:lang w:val="da-DK" w:eastAsia="es-ES"/>
        </w:rPr>
        <w:fldChar w:fldCharType="end"/>
      </w:r>
      <w:bookmarkEnd w:id="11"/>
      <w:r w:rsidRPr="00581829">
        <w:rPr>
          <w:rFonts w:eastAsia="Times New Roman"/>
          <w:b/>
          <w:bCs/>
          <w:color w:val="323232"/>
          <w:lang w:val="da-DK" w:eastAsia="es-ES"/>
        </w:rPr>
        <w:t xml:space="preserve"> </w:t>
      </w:r>
      <w:r w:rsidRPr="00581829">
        <w:rPr>
          <w:rFonts w:eastAsia="Times New Roman"/>
          <w:b/>
          <w:bCs/>
          <w:color w:val="323232"/>
          <w:lang w:eastAsia="es-ES"/>
        </w:rPr>
        <w:t>Evaluation criteria</w:t>
      </w:r>
    </w:p>
    <w:p w:rsidR="00DA74BA" w:rsidRPr="00F07C44" w:rsidRDefault="00DA74BA" w:rsidP="00F07C44">
      <w:pPr>
        <w:pStyle w:val="AEUSBasicText"/>
        <w:rPr>
          <w:rFonts w:eastAsia="Times New Roman"/>
          <w:b/>
          <w:bCs/>
          <w:color w:val="323232"/>
          <w:lang w:eastAsia="es-ES"/>
        </w:rPr>
      </w:pPr>
    </w:p>
    <w:tbl>
      <w:tblPr>
        <w:tblStyle w:val="TableGrid"/>
        <w:tblW w:w="0" w:type="auto"/>
        <w:tblLook w:val="04A0" w:firstRow="1" w:lastRow="0" w:firstColumn="1" w:lastColumn="0" w:noHBand="0" w:noVBand="1"/>
      </w:tblPr>
      <w:tblGrid>
        <w:gridCol w:w="1032"/>
        <w:gridCol w:w="1474"/>
      </w:tblGrid>
      <w:tr w:rsidR="00DE37A1" w:rsidRPr="00DE37A1" w:rsidTr="00DE37A1">
        <w:trPr>
          <w:trHeight w:val="393"/>
        </w:trPr>
        <w:tc>
          <w:tcPr>
            <w:tcW w:w="0" w:type="auto"/>
            <w:shd w:val="clear" w:color="auto" w:fill="002060"/>
            <w:vAlign w:val="center"/>
          </w:tcPr>
          <w:p w:rsidR="00F07C44" w:rsidRPr="00DE37A1" w:rsidRDefault="00F07C44" w:rsidP="00DE37A1">
            <w:pPr>
              <w:pStyle w:val="AEUSBasicText"/>
              <w:spacing w:after="0" w:line="240" w:lineRule="auto"/>
              <w:jc w:val="left"/>
              <w:rPr>
                <w:rFonts w:ascii="Calibri" w:eastAsia="Times New Roman" w:hAnsi="Calibri"/>
                <w:b/>
                <w:color w:val="FFFFFF" w:themeColor="background1"/>
                <w:lang w:eastAsia="es-ES"/>
              </w:rPr>
            </w:pPr>
            <w:r w:rsidRPr="00DE37A1">
              <w:rPr>
                <w:rFonts w:ascii="Calibri" w:eastAsia="Times New Roman" w:hAnsi="Calibri"/>
                <w:b/>
                <w:color w:val="FFFFFF" w:themeColor="background1"/>
                <w:lang w:eastAsia="es-ES"/>
              </w:rPr>
              <w:t>GRADES</w:t>
            </w:r>
          </w:p>
        </w:tc>
        <w:tc>
          <w:tcPr>
            <w:tcW w:w="0" w:type="auto"/>
            <w:shd w:val="clear" w:color="auto" w:fill="002060"/>
            <w:vAlign w:val="center"/>
          </w:tcPr>
          <w:p w:rsidR="00F07C44" w:rsidRPr="00DE37A1" w:rsidRDefault="00F07C44" w:rsidP="00DE37A1">
            <w:pPr>
              <w:pStyle w:val="AEUSBasicText"/>
              <w:spacing w:after="0" w:line="240" w:lineRule="auto"/>
              <w:jc w:val="left"/>
              <w:rPr>
                <w:rFonts w:ascii="Calibri" w:eastAsia="Times New Roman" w:hAnsi="Calibri"/>
                <w:b/>
                <w:color w:val="FFFFFF" w:themeColor="background1"/>
                <w:lang w:eastAsia="es-ES"/>
              </w:rPr>
            </w:pPr>
            <w:r w:rsidRPr="00DE37A1">
              <w:rPr>
                <w:rFonts w:ascii="Calibri" w:eastAsia="Times New Roman" w:hAnsi="Calibri"/>
                <w:b/>
                <w:color w:val="FFFFFF" w:themeColor="background1"/>
                <w:lang w:eastAsia="es-ES"/>
              </w:rPr>
              <w:t>VALUE</w:t>
            </w:r>
          </w:p>
        </w:tc>
      </w:tr>
      <w:tr w:rsidR="00F07C44" w:rsidRPr="00DE37A1" w:rsidTr="00DE37A1">
        <w:trPr>
          <w:trHeight w:val="456"/>
        </w:trPr>
        <w:tc>
          <w:tcPr>
            <w:tcW w:w="0" w:type="auto"/>
            <w:vAlign w:val="center"/>
          </w:tcPr>
          <w:p w:rsidR="00F07C44" w:rsidRPr="00DE37A1" w:rsidRDefault="00F07C44" w:rsidP="00DE37A1">
            <w:pPr>
              <w:pStyle w:val="AEUSBasicText"/>
              <w:spacing w:after="0" w:line="240" w:lineRule="auto"/>
              <w:jc w:val="left"/>
              <w:rPr>
                <w:rFonts w:ascii="Calibri" w:eastAsia="Times New Roman" w:hAnsi="Calibri"/>
                <w:color w:val="323232"/>
                <w:lang w:eastAsia="es-ES"/>
              </w:rPr>
            </w:pPr>
            <w:r w:rsidRPr="00DE37A1">
              <w:rPr>
                <w:rFonts w:ascii="Calibri" w:eastAsia="Times New Roman" w:hAnsi="Calibri"/>
                <w:color w:val="323232"/>
                <w:lang w:eastAsia="es-ES"/>
              </w:rPr>
              <w:t>0</w:t>
            </w:r>
          </w:p>
        </w:tc>
        <w:tc>
          <w:tcPr>
            <w:tcW w:w="0" w:type="auto"/>
            <w:vAlign w:val="center"/>
          </w:tcPr>
          <w:p w:rsidR="00F07C44" w:rsidRPr="00DE37A1" w:rsidRDefault="00F07C44" w:rsidP="00DE37A1">
            <w:pPr>
              <w:pStyle w:val="AEUSBasicText"/>
              <w:spacing w:after="0" w:line="240" w:lineRule="auto"/>
              <w:jc w:val="left"/>
              <w:rPr>
                <w:rFonts w:ascii="Calibri" w:eastAsia="Times New Roman" w:hAnsi="Calibri"/>
                <w:color w:val="323232"/>
                <w:lang w:eastAsia="es-ES"/>
              </w:rPr>
            </w:pPr>
            <w:r w:rsidRPr="00DE37A1">
              <w:rPr>
                <w:rFonts w:ascii="Calibri" w:eastAsia="Times New Roman" w:hAnsi="Calibri"/>
                <w:color w:val="323232"/>
                <w:lang w:eastAsia="es-ES"/>
              </w:rPr>
              <w:t>Out of Scope</w:t>
            </w:r>
          </w:p>
        </w:tc>
      </w:tr>
      <w:tr w:rsidR="00F07C44" w:rsidRPr="00DE37A1" w:rsidTr="00DE37A1">
        <w:trPr>
          <w:trHeight w:val="406"/>
        </w:trPr>
        <w:tc>
          <w:tcPr>
            <w:tcW w:w="0" w:type="auto"/>
            <w:vAlign w:val="center"/>
          </w:tcPr>
          <w:p w:rsidR="00F07C44" w:rsidRPr="00DE37A1" w:rsidRDefault="00F07C44" w:rsidP="00DE37A1">
            <w:pPr>
              <w:pStyle w:val="AEUSBasicText"/>
              <w:spacing w:after="0" w:line="240" w:lineRule="auto"/>
              <w:jc w:val="left"/>
              <w:rPr>
                <w:rFonts w:ascii="Calibri" w:eastAsia="Times New Roman" w:hAnsi="Calibri"/>
                <w:color w:val="323232"/>
                <w:lang w:eastAsia="es-ES"/>
              </w:rPr>
            </w:pPr>
            <w:r w:rsidRPr="00DE37A1">
              <w:rPr>
                <w:rFonts w:ascii="Calibri" w:eastAsia="Times New Roman" w:hAnsi="Calibri"/>
                <w:color w:val="323232"/>
                <w:lang w:eastAsia="es-ES"/>
              </w:rPr>
              <w:t>1</w:t>
            </w:r>
          </w:p>
        </w:tc>
        <w:tc>
          <w:tcPr>
            <w:tcW w:w="0" w:type="auto"/>
            <w:vAlign w:val="center"/>
          </w:tcPr>
          <w:p w:rsidR="00F07C44" w:rsidRPr="00DE37A1" w:rsidRDefault="00F07C44" w:rsidP="00DE37A1">
            <w:pPr>
              <w:pStyle w:val="AEUSBasicText"/>
              <w:spacing w:after="0" w:line="240" w:lineRule="auto"/>
              <w:jc w:val="left"/>
              <w:rPr>
                <w:rFonts w:ascii="Calibri" w:eastAsia="Times New Roman" w:hAnsi="Calibri"/>
                <w:color w:val="323232"/>
                <w:lang w:eastAsia="es-ES"/>
              </w:rPr>
            </w:pPr>
            <w:r w:rsidRPr="00DE37A1">
              <w:rPr>
                <w:rFonts w:ascii="Calibri" w:eastAsia="Times New Roman" w:hAnsi="Calibri"/>
                <w:color w:val="323232"/>
                <w:lang w:eastAsia="es-ES"/>
              </w:rPr>
              <w:t>Sufficient</w:t>
            </w:r>
          </w:p>
        </w:tc>
      </w:tr>
      <w:tr w:rsidR="00F07C44" w:rsidRPr="00DE37A1" w:rsidTr="00DE37A1">
        <w:trPr>
          <w:trHeight w:val="411"/>
        </w:trPr>
        <w:tc>
          <w:tcPr>
            <w:tcW w:w="0" w:type="auto"/>
            <w:vAlign w:val="center"/>
          </w:tcPr>
          <w:p w:rsidR="00F07C44" w:rsidRPr="00DE37A1" w:rsidRDefault="00F07C44" w:rsidP="00DE37A1">
            <w:pPr>
              <w:pStyle w:val="AEUSBasicText"/>
              <w:spacing w:after="0" w:line="240" w:lineRule="auto"/>
              <w:jc w:val="left"/>
              <w:rPr>
                <w:rFonts w:ascii="Calibri" w:eastAsia="Times New Roman" w:hAnsi="Calibri"/>
                <w:color w:val="323232"/>
                <w:lang w:eastAsia="es-ES"/>
              </w:rPr>
            </w:pPr>
            <w:r w:rsidRPr="00DE37A1">
              <w:rPr>
                <w:rFonts w:ascii="Calibri" w:eastAsia="Times New Roman" w:hAnsi="Calibri"/>
                <w:color w:val="323232"/>
                <w:lang w:eastAsia="es-ES"/>
              </w:rPr>
              <w:t>2</w:t>
            </w:r>
          </w:p>
        </w:tc>
        <w:tc>
          <w:tcPr>
            <w:tcW w:w="0" w:type="auto"/>
            <w:vAlign w:val="center"/>
          </w:tcPr>
          <w:p w:rsidR="00F07C44" w:rsidRPr="00DE37A1" w:rsidRDefault="00F07C44" w:rsidP="00DE37A1">
            <w:pPr>
              <w:pStyle w:val="AEUSBasicText"/>
              <w:spacing w:after="0" w:line="240" w:lineRule="auto"/>
              <w:jc w:val="left"/>
              <w:rPr>
                <w:rFonts w:ascii="Calibri" w:eastAsia="Times New Roman" w:hAnsi="Calibri"/>
                <w:color w:val="323232"/>
                <w:lang w:eastAsia="es-ES"/>
              </w:rPr>
            </w:pPr>
            <w:r w:rsidRPr="00DE37A1">
              <w:rPr>
                <w:rFonts w:ascii="Calibri" w:eastAsia="Times New Roman" w:hAnsi="Calibri"/>
                <w:color w:val="323232"/>
                <w:lang w:eastAsia="es-ES"/>
              </w:rPr>
              <w:t>Good</w:t>
            </w:r>
          </w:p>
        </w:tc>
      </w:tr>
      <w:tr w:rsidR="00F07C44" w:rsidRPr="00DE37A1" w:rsidTr="00DE37A1">
        <w:trPr>
          <w:trHeight w:val="407"/>
        </w:trPr>
        <w:tc>
          <w:tcPr>
            <w:tcW w:w="0" w:type="auto"/>
            <w:vAlign w:val="center"/>
          </w:tcPr>
          <w:p w:rsidR="00F07C44" w:rsidRPr="00DE37A1" w:rsidRDefault="00F07C44" w:rsidP="00DE37A1">
            <w:pPr>
              <w:pStyle w:val="AEUSBasicText"/>
              <w:spacing w:after="0" w:line="240" w:lineRule="auto"/>
              <w:jc w:val="left"/>
              <w:rPr>
                <w:rFonts w:ascii="Calibri" w:eastAsia="Times New Roman" w:hAnsi="Calibri"/>
                <w:color w:val="323232"/>
                <w:lang w:eastAsia="es-ES"/>
              </w:rPr>
            </w:pPr>
            <w:r w:rsidRPr="00DE37A1">
              <w:rPr>
                <w:rFonts w:ascii="Calibri" w:eastAsia="Times New Roman" w:hAnsi="Calibri"/>
                <w:color w:val="323232"/>
                <w:lang w:eastAsia="es-ES"/>
              </w:rPr>
              <w:t>3</w:t>
            </w:r>
          </w:p>
        </w:tc>
        <w:tc>
          <w:tcPr>
            <w:tcW w:w="0" w:type="auto"/>
            <w:vAlign w:val="center"/>
          </w:tcPr>
          <w:p w:rsidR="00F07C44" w:rsidRPr="00DE37A1" w:rsidRDefault="00F07C44" w:rsidP="00DE37A1">
            <w:pPr>
              <w:pStyle w:val="AEUSBasicText"/>
              <w:spacing w:after="0" w:line="240" w:lineRule="auto"/>
              <w:jc w:val="left"/>
              <w:rPr>
                <w:rFonts w:ascii="Calibri" w:eastAsia="Times New Roman" w:hAnsi="Calibri"/>
                <w:color w:val="323232"/>
                <w:lang w:eastAsia="es-ES"/>
              </w:rPr>
            </w:pPr>
            <w:r w:rsidRPr="00DE37A1">
              <w:rPr>
                <w:rFonts w:ascii="Calibri" w:eastAsia="Times New Roman" w:hAnsi="Calibri"/>
                <w:color w:val="323232"/>
                <w:lang w:eastAsia="es-ES"/>
              </w:rPr>
              <w:t>Excellent</w:t>
            </w:r>
          </w:p>
        </w:tc>
      </w:tr>
    </w:tbl>
    <w:p w:rsidR="00581829" w:rsidRPr="00581829" w:rsidRDefault="00581829" w:rsidP="00581829">
      <w:pPr>
        <w:pStyle w:val="AEUSBasicText"/>
        <w:rPr>
          <w:b/>
          <w:bCs/>
        </w:rPr>
      </w:pPr>
      <w:bookmarkStart w:id="12" w:name="_Ref444020636"/>
      <w:r w:rsidRPr="00581829">
        <w:rPr>
          <w:b/>
          <w:bCs/>
        </w:rPr>
        <w:t xml:space="preserve">Table </w:t>
      </w:r>
      <w:r w:rsidRPr="00581829">
        <w:rPr>
          <w:b/>
          <w:bCs/>
          <w:lang w:val="da-DK"/>
        </w:rPr>
        <w:fldChar w:fldCharType="begin"/>
      </w:r>
      <w:r w:rsidRPr="00581829">
        <w:rPr>
          <w:b/>
          <w:bCs/>
        </w:rPr>
        <w:instrText xml:space="preserve"> SEQ Table \* ARABIC </w:instrText>
      </w:r>
      <w:r w:rsidRPr="00581829">
        <w:rPr>
          <w:b/>
          <w:bCs/>
          <w:lang w:val="da-DK"/>
        </w:rPr>
        <w:fldChar w:fldCharType="separate"/>
      </w:r>
      <w:r w:rsidRPr="00581829">
        <w:rPr>
          <w:b/>
          <w:bCs/>
        </w:rPr>
        <w:t>2</w:t>
      </w:r>
      <w:r w:rsidRPr="00581829">
        <w:fldChar w:fldCharType="end"/>
      </w:r>
      <w:bookmarkEnd w:id="12"/>
      <w:r w:rsidRPr="00581829">
        <w:rPr>
          <w:b/>
          <w:bCs/>
        </w:rPr>
        <w:t xml:space="preserve"> Grading score for each proposal.</w:t>
      </w:r>
    </w:p>
    <w:p w:rsidR="00D9624B" w:rsidRDefault="00D9624B" w:rsidP="00992762">
      <w:pPr>
        <w:pStyle w:val="AEUSBasicText"/>
      </w:pPr>
    </w:p>
    <w:p w:rsidR="004D4204" w:rsidRPr="00C604F9" w:rsidRDefault="004D4204" w:rsidP="00992762">
      <w:pPr>
        <w:pStyle w:val="AEUSBasicText"/>
      </w:pPr>
    </w:p>
    <w:p w:rsidR="00E45CCA" w:rsidRDefault="00E45CCA" w:rsidP="00D1368A">
      <w:pPr>
        <w:pStyle w:val="Heading1"/>
      </w:pPr>
      <w:bookmarkStart w:id="13" w:name="_Toc426544555"/>
      <w:bookmarkStart w:id="14" w:name="_Ref444020927"/>
      <w:bookmarkStart w:id="15" w:name="_Toc444168390"/>
      <w:r>
        <w:lastRenderedPageBreak/>
        <w:t>Technical Committtee</w:t>
      </w:r>
      <w:bookmarkEnd w:id="13"/>
      <w:bookmarkEnd w:id="14"/>
      <w:bookmarkEnd w:id="15"/>
      <w:r>
        <w:t xml:space="preserve"> </w:t>
      </w:r>
    </w:p>
    <w:p w:rsidR="0095700A" w:rsidRDefault="0095700A" w:rsidP="00992762">
      <w:pPr>
        <w:pStyle w:val="AEUSBasicText"/>
      </w:pPr>
      <w:r w:rsidRPr="00625986">
        <w:t>The T</w:t>
      </w:r>
      <w:r>
        <w:t xml:space="preserve">C </w:t>
      </w:r>
      <w:r w:rsidRPr="00625986">
        <w:t>was created</w:t>
      </w:r>
      <w:r w:rsidR="008B03C3">
        <w:t xml:space="preserve"> d</w:t>
      </w:r>
      <w:r w:rsidRPr="00625986">
        <w:t>uring the kick-off meeting of the IRPWind project in Barcelona</w:t>
      </w:r>
      <w:r w:rsidR="008B03C3">
        <w:t>.</w:t>
      </w:r>
      <w:r w:rsidRPr="00625986">
        <w:t xml:space="preserve"> It was agreed that the T</w:t>
      </w:r>
      <w:r>
        <w:t xml:space="preserve">C is composed </w:t>
      </w:r>
      <w:r w:rsidR="008B03C3">
        <w:t xml:space="preserve">by </w:t>
      </w:r>
      <w:r>
        <w:t xml:space="preserve">all members of </w:t>
      </w:r>
      <w:r w:rsidRPr="00625986">
        <w:t xml:space="preserve">the Management Board of the EERA </w:t>
      </w:r>
      <w:r w:rsidR="008B03C3">
        <w:t>JP Wind</w:t>
      </w:r>
      <w:r w:rsidRPr="00625986">
        <w:t xml:space="preserve">, consisting of all the </w:t>
      </w:r>
      <w:r w:rsidR="008B03C3">
        <w:t>S</w:t>
      </w:r>
      <w:r w:rsidRPr="00625986">
        <w:t>ub-</w:t>
      </w:r>
      <w:r w:rsidR="008B03C3">
        <w:t>P</w:t>
      </w:r>
      <w:r w:rsidRPr="00625986">
        <w:t>rogramme coordinators.</w:t>
      </w:r>
    </w:p>
    <w:p w:rsidR="00E45CCA" w:rsidRPr="00625986" w:rsidRDefault="00E45CCA" w:rsidP="00D9624B">
      <w:pPr>
        <w:pStyle w:val="AEUSBasicText"/>
      </w:pPr>
      <w:r w:rsidRPr="00625986">
        <w:t>The T</w:t>
      </w:r>
      <w:r>
        <w:t>C</w:t>
      </w:r>
      <w:r w:rsidRPr="00625986">
        <w:t xml:space="preserve"> will evaluate the results after each experiment and the whole procedure at the end of the program. </w:t>
      </w:r>
    </w:p>
    <w:p w:rsidR="00FB48DB" w:rsidRDefault="00FB48DB" w:rsidP="00D1368A">
      <w:pPr>
        <w:pStyle w:val="Heading1"/>
      </w:pPr>
      <w:bookmarkStart w:id="16" w:name="_Toc426544556"/>
      <w:bookmarkStart w:id="17" w:name="_Toc444168391"/>
      <w:r w:rsidRPr="00BA2770">
        <w:t>Legal framework</w:t>
      </w:r>
      <w:bookmarkEnd w:id="16"/>
      <w:bookmarkEnd w:id="17"/>
    </w:p>
    <w:p w:rsidR="00FB48DB" w:rsidRDefault="00FB48DB" w:rsidP="00D1368A">
      <w:pPr>
        <w:pStyle w:val="AEUSNumber-listParagraph"/>
      </w:pPr>
      <w:r w:rsidRPr="004123AA">
        <w:t xml:space="preserve">Access to any given Research Infrastructure will be regulated by a legal framework. To this extent, signature of an </w:t>
      </w:r>
      <w:r w:rsidRPr="004123AA">
        <w:rPr>
          <w:i/>
        </w:rPr>
        <w:t>Access Agreement</w:t>
      </w:r>
      <w:r w:rsidRPr="004123AA">
        <w:t xml:space="preserve"> containing all the legal terms related to the Access is recommended. The </w:t>
      </w:r>
      <w:r w:rsidRPr="004123AA">
        <w:rPr>
          <w:i/>
        </w:rPr>
        <w:t>Access Agreement</w:t>
      </w:r>
      <w:r w:rsidRPr="004123AA">
        <w:t xml:space="preserve"> will define the rights and obligations of all the Parties involved in the Access (i.e., the User, </w:t>
      </w:r>
      <w:r w:rsidR="00B77A62">
        <w:t>IRPWind</w:t>
      </w:r>
      <w:r>
        <w:t xml:space="preserve"> </w:t>
      </w:r>
      <w:r w:rsidRPr="004123AA">
        <w:t xml:space="preserve">and the Access provider for the quality-based access, and the User and the Access provider for the market-based access not managed by </w:t>
      </w:r>
      <w:r w:rsidR="00B77A62">
        <w:t>IRPWind</w:t>
      </w:r>
      <w:r w:rsidRPr="004123AA">
        <w:t>).</w:t>
      </w:r>
    </w:p>
    <w:p w:rsidR="00FB48DB" w:rsidRDefault="00FB48DB" w:rsidP="00D1368A">
      <w:pPr>
        <w:pStyle w:val="AEUSNumber-listParagraph"/>
      </w:pPr>
      <w:r w:rsidRPr="004123AA">
        <w:t>Th</w:t>
      </w:r>
      <w:r w:rsidR="00CF5B60">
        <w:t>e</w:t>
      </w:r>
      <w:r w:rsidRPr="004123AA">
        <w:t xml:space="preserve"> </w:t>
      </w:r>
      <w:r w:rsidRPr="004123AA">
        <w:rPr>
          <w:i/>
        </w:rPr>
        <w:t>Access Agreement</w:t>
      </w:r>
      <w:r w:rsidRPr="004123AA">
        <w:t xml:space="preserve"> will cover, at least, intellectual property rights (and industrial property rights whenever applicable), data protection, confidentiality, liability and eventual fees to be paid by </w:t>
      </w:r>
      <w:r w:rsidR="00B77A62">
        <w:t>IRPWind</w:t>
      </w:r>
      <w:r w:rsidRPr="004123AA">
        <w:t xml:space="preserve"> and/or the User. In general, the property rights policy adopted by </w:t>
      </w:r>
      <w:r w:rsidR="00B77A62">
        <w:t>IRPWind</w:t>
      </w:r>
      <w:r w:rsidRPr="004123AA">
        <w:t xml:space="preserve"> will be applied.</w:t>
      </w:r>
    </w:p>
    <w:p w:rsidR="00FB48DB" w:rsidRDefault="00FB48DB" w:rsidP="00D1368A">
      <w:pPr>
        <w:pStyle w:val="AEUSNumber-listParagraph"/>
      </w:pPr>
      <w:r w:rsidRPr="004123AA">
        <w:t>Th</w:t>
      </w:r>
      <w:r w:rsidR="00CF5B60">
        <w:t>e</w:t>
      </w:r>
      <w:r w:rsidRPr="004123AA">
        <w:t xml:space="preserve"> </w:t>
      </w:r>
      <w:r w:rsidRPr="004123AA">
        <w:rPr>
          <w:i/>
        </w:rPr>
        <w:t>Access Agreement</w:t>
      </w:r>
      <w:r w:rsidRPr="004123AA">
        <w:t xml:space="preserve"> will also delineate the actions to be undertaken, the resources that will need to be allocated, the length of planned User stays (if any), the period of use and a brief description of the scope of the Access.</w:t>
      </w:r>
    </w:p>
    <w:p w:rsidR="00FB48DB" w:rsidRDefault="00FB48DB" w:rsidP="00D1368A">
      <w:pPr>
        <w:pStyle w:val="Heading1"/>
      </w:pPr>
      <w:bookmarkStart w:id="18" w:name="_Toc426544557"/>
      <w:bookmarkStart w:id="19" w:name="_Toc444168392"/>
      <w:r w:rsidRPr="00DE60DC">
        <w:t>Access Agreement</w:t>
      </w:r>
      <w:bookmarkEnd w:id="18"/>
      <w:bookmarkEnd w:id="19"/>
    </w:p>
    <w:p w:rsidR="00FB48DB" w:rsidRPr="004123AA" w:rsidRDefault="00FB48DB" w:rsidP="00992762">
      <w:pPr>
        <w:pStyle w:val="AEUSBasicText"/>
      </w:pPr>
      <w:r w:rsidRPr="004123AA">
        <w:t>The Access Agreement will contain at least clauses related to:</w:t>
      </w:r>
    </w:p>
    <w:p w:rsidR="00FB48DB" w:rsidRPr="004123AA" w:rsidRDefault="00FB48DB" w:rsidP="00D9624B">
      <w:pPr>
        <w:pStyle w:val="AEUSShortList"/>
        <w:numPr>
          <w:ilvl w:val="0"/>
          <w:numId w:val="11"/>
        </w:numPr>
      </w:pPr>
      <w:r>
        <w:t>A</w:t>
      </w:r>
      <w:r w:rsidRPr="004123AA">
        <w:t xml:space="preserve">ny </w:t>
      </w:r>
      <w:r>
        <w:t>A</w:t>
      </w:r>
      <w:r w:rsidRPr="004123AA">
        <w:t>ccess arrangements, conditions and requirements;</w:t>
      </w:r>
    </w:p>
    <w:p w:rsidR="00FB48DB" w:rsidRPr="004123AA" w:rsidRDefault="00FB48DB" w:rsidP="00D9624B">
      <w:pPr>
        <w:pStyle w:val="AEUSShortList"/>
        <w:numPr>
          <w:ilvl w:val="0"/>
          <w:numId w:val="11"/>
        </w:numPr>
      </w:pPr>
      <w:r>
        <w:t>D</w:t>
      </w:r>
      <w:r w:rsidRPr="004123AA">
        <w:t>uration of the Access</w:t>
      </w:r>
    </w:p>
    <w:p w:rsidR="00FB48DB" w:rsidRPr="004123AA" w:rsidRDefault="00FB48DB" w:rsidP="00D9624B">
      <w:pPr>
        <w:pStyle w:val="AEUSShortList"/>
        <w:numPr>
          <w:ilvl w:val="0"/>
          <w:numId w:val="11"/>
        </w:numPr>
      </w:pPr>
      <w:r>
        <w:t>D</w:t>
      </w:r>
      <w:r w:rsidRPr="004123AA">
        <w:t>escription of the activities commited by each party (i.e., the User and the Access Provider)</w:t>
      </w:r>
    </w:p>
    <w:p w:rsidR="00FB48DB" w:rsidRPr="004123AA" w:rsidRDefault="00FB48DB" w:rsidP="00D9624B">
      <w:pPr>
        <w:pStyle w:val="AEUSShortList"/>
        <w:numPr>
          <w:ilvl w:val="0"/>
          <w:numId w:val="11"/>
        </w:numPr>
      </w:pPr>
      <w:r>
        <w:t>L</w:t>
      </w:r>
      <w:r w:rsidRPr="004123AA">
        <w:t>iability</w:t>
      </w:r>
    </w:p>
    <w:p w:rsidR="00FB48DB" w:rsidRPr="004123AA" w:rsidRDefault="00FB48DB" w:rsidP="00D9624B">
      <w:pPr>
        <w:pStyle w:val="AEUSShortList"/>
        <w:numPr>
          <w:ilvl w:val="0"/>
          <w:numId w:val="11"/>
        </w:numPr>
      </w:pPr>
      <w:r>
        <w:t>I</w:t>
      </w:r>
      <w:r w:rsidRPr="004123AA">
        <w:t>nsurance</w:t>
      </w:r>
    </w:p>
    <w:p w:rsidR="00FB48DB" w:rsidRPr="004123AA" w:rsidRDefault="00FB48DB" w:rsidP="00D9624B">
      <w:pPr>
        <w:pStyle w:val="AEUSShortList"/>
        <w:numPr>
          <w:ilvl w:val="0"/>
          <w:numId w:val="11"/>
        </w:numPr>
      </w:pPr>
      <w:r>
        <w:t>C</w:t>
      </w:r>
      <w:r w:rsidRPr="004123AA">
        <w:t>onfidentiality and non</w:t>
      </w:r>
      <w:r w:rsidRPr="004123AA">
        <w:rPr>
          <w:rFonts w:ascii="Cambria Math" w:hAnsi="Cambria Math" w:cs="Cambria Math"/>
        </w:rPr>
        <w:t>‐</w:t>
      </w:r>
      <w:r w:rsidRPr="004123AA">
        <w:t>disclosur</w:t>
      </w:r>
    </w:p>
    <w:p w:rsidR="00FB48DB" w:rsidRPr="004123AA" w:rsidRDefault="00FB48DB" w:rsidP="00D9624B">
      <w:pPr>
        <w:pStyle w:val="AEUSShortList"/>
        <w:numPr>
          <w:ilvl w:val="0"/>
          <w:numId w:val="11"/>
        </w:numPr>
      </w:pPr>
      <w:r>
        <w:t>Intellectual property rights</w:t>
      </w:r>
    </w:p>
    <w:p w:rsidR="00FB48DB" w:rsidRPr="004123AA" w:rsidRDefault="00FB48DB" w:rsidP="00D9624B">
      <w:pPr>
        <w:pStyle w:val="AEUSShortList"/>
        <w:numPr>
          <w:ilvl w:val="0"/>
          <w:numId w:val="11"/>
        </w:numPr>
      </w:pPr>
      <w:r>
        <w:t>Use of equipment and samples</w:t>
      </w:r>
    </w:p>
    <w:p w:rsidR="00FB48DB" w:rsidRPr="004123AA" w:rsidRDefault="00FB48DB" w:rsidP="00D9624B">
      <w:pPr>
        <w:pStyle w:val="AEUSShortList"/>
        <w:numPr>
          <w:ilvl w:val="0"/>
          <w:numId w:val="11"/>
        </w:numPr>
      </w:pPr>
      <w:r>
        <w:t>D</w:t>
      </w:r>
      <w:r w:rsidRPr="004123AA">
        <w:t>ispute resolution</w:t>
      </w:r>
    </w:p>
    <w:p w:rsidR="00FB48DB" w:rsidRPr="004123AA" w:rsidRDefault="00FB48DB" w:rsidP="00D9624B">
      <w:pPr>
        <w:pStyle w:val="AEUSShortList"/>
        <w:numPr>
          <w:ilvl w:val="0"/>
          <w:numId w:val="11"/>
        </w:numPr>
      </w:pPr>
      <w:r>
        <w:t>F</w:t>
      </w:r>
      <w:r w:rsidRPr="004123AA">
        <w:t>orce majeure</w:t>
      </w:r>
      <w:r>
        <w:t>, and</w:t>
      </w:r>
    </w:p>
    <w:p w:rsidR="00FB48DB" w:rsidRPr="004123AA" w:rsidRDefault="00FB48DB" w:rsidP="00D9624B">
      <w:pPr>
        <w:pStyle w:val="AEUSShortList"/>
        <w:numPr>
          <w:ilvl w:val="0"/>
          <w:numId w:val="11"/>
        </w:numPr>
      </w:pPr>
      <w:r w:rsidRPr="004123AA">
        <w:lastRenderedPageBreak/>
        <w:t>Access denial.</w:t>
      </w:r>
    </w:p>
    <w:p w:rsidR="00FB48DB" w:rsidRPr="004123AA" w:rsidRDefault="00FB48DB" w:rsidP="00992762">
      <w:pPr>
        <w:pStyle w:val="AEUSBasicText"/>
        <w:rPr>
          <w:noProof/>
        </w:rPr>
      </w:pPr>
      <w:r w:rsidRPr="004123AA">
        <w:rPr>
          <w:noProof/>
        </w:rPr>
        <w:t>The following rules related to Access denial in principle apply:</w:t>
      </w:r>
    </w:p>
    <w:p w:rsidR="00FB48DB" w:rsidRPr="00233DC9" w:rsidRDefault="00FB48DB" w:rsidP="00992762">
      <w:pPr>
        <w:pStyle w:val="AEUSBasicText"/>
      </w:pPr>
      <w:r w:rsidRPr="00233DC9">
        <w:t>At any time, also after the acceptance of the Application and the signature of the Access Agreement, the Access Provider may decline Access (also to a part of the respective Research Infrastructure and/or certain materials, equipment etc.) on the basis of legitimate, justified and valid reasons, for example:</w:t>
      </w:r>
    </w:p>
    <w:p w:rsidR="00FB48DB" w:rsidRPr="001A12FB" w:rsidRDefault="00FB48DB" w:rsidP="001A12FB">
      <w:pPr>
        <w:pStyle w:val="AEUSShortList"/>
      </w:pPr>
      <w:r w:rsidRPr="001A12FB">
        <w:t>in order to protect legitimate interests (e.g. of competitors);</w:t>
      </w:r>
    </w:p>
    <w:p w:rsidR="00FB48DB" w:rsidRPr="001A12FB" w:rsidRDefault="00FB48DB" w:rsidP="001A12FB">
      <w:pPr>
        <w:pStyle w:val="AEUSShortList"/>
      </w:pPr>
      <w:r w:rsidRPr="001A12FB">
        <w:t xml:space="preserve">in case of </w:t>
      </w:r>
      <w:r w:rsidR="002C2E9F" w:rsidRPr="001A12FB">
        <w:t>Healt and Safety Environment (</w:t>
      </w:r>
      <w:r w:rsidRPr="001A12FB">
        <w:t>HSE</w:t>
      </w:r>
      <w:r w:rsidR="002C2E9F" w:rsidRPr="001A12FB">
        <w:t>)</w:t>
      </w:r>
      <w:r w:rsidRPr="001A12FB">
        <w:t xml:space="preserve"> concerns; or</w:t>
      </w:r>
    </w:p>
    <w:p w:rsidR="00FB48DB" w:rsidRPr="001A12FB" w:rsidRDefault="00FB48DB" w:rsidP="001A12FB">
      <w:pPr>
        <w:pStyle w:val="AEUSShortList"/>
      </w:pPr>
      <w:r w:rsidRPr="001A12FB">
        <w:t>unforeseen circumstances (e.g. force majeure or unexpected maintenance).</w:t>
      </w:r>
    </w:p>
    <w:p w:rsidR="00FB48DB" w:rsidRPr="004123AA" w:rsidRDefault="00B77A62" w:rsidP="00992762">
      <w:pPr>
        <w:pStyle w:val="AEUSBasicText"/>
        <w:rPr>
          <w:noProof/>
        </w:rPr>
      </w:pPr>
      <w:r>
        <w:rPr>
          <w:color w:val="000000" w:themeColor="text1"/>
        </w:rPr>
        <w:t>IRPWind</w:t>
      </w:r>
      <w:r w:rsidR="00FB48DB" w:rsidRPr="004123AA">
        <w:rPr>
          <w:color w:val="000000" w:themeColor="text1"/>
        </w:rPr>
        <w:t xml:space="preserve"> </w:t>
      </w:r>
      <w:r w:rsidR="00FB48DB" w:rsidRPr="004123AA">
        <w:rPr>
          <w:noProof/>
        </w:rPr>
        <w:t>shall provide standard model Access Agreements for Access to Research Infrastructures.</w:t>
      </w:r>
    </w:p>
    <w:p w:rsidR="00FB48DB" w:rsidRDefault="00FB48DB" w:rsidP="00992762">
      <w:pPr>
        <w:pStyle w:val="AEUSBasicText"/>
      </w:pPr>
      <w:r w:rsidRPr="004123AA">
        <w:rPr>
          <w:noProof/>
        </w:rPr>
        <w:t>The Access Agreement must be co</w:t>
      </w:r>
      <w:r w:rsidRPr="004123AA">
        <w:rPr>
          <w:rFonts w:ascii="Cambria Math" w:hAnsi="Cambria Math" w:cs="Cambria Math"/>
          <w:noProof/>
        </w:rPr>
        <w:t>‐</w:t>
      </w:r>
      <w:r w:rsidRPr="004123AA">
        <w:rPr>
          <w:noProof/>
        </w:rPr>
        <w:t xml:space="preserve">signed by the appropriate legal representatives who are authorized to sign agreements and bind the company or institution to which the Applicant and the Access provider are </w:t>
      </w:r>
      <w:r w:rsidRPr="004123AA">
        <w:t>related as an employee or entity.</w:t>
      </w:r>
    </w:p>
    <w:p w:rsidR="003022A4" w:rsidRDefault="003022A4" w:rsidP="00D1368A">
      <w:pPr>
        <w:pStyle w:val="Heading1"/>
      </w:pPr>
      <w:bookmarkStart w:id="20" w:name="_Toc426544558"/>
      <w:bookmarkStart w:id="21" w:name="_Toc444168393"/>
      <w:r w:rsidRPr="000144EE">
        <w:t>Performance Obligations</w:t>
      </w:r>
      <w:bookmarkEnd w:id="20"/>
      <w:bookmarkEnd w:id="21"/>
    </w:p>
    <w:p w:rsidR="003022A4" w:rsidRPr="004123AA" w:rsidRDefault="003022A4" w:rsidP="00D1368A">
      <w:pPr>
        <w:pStyle w:val="AEUSNumber-listParagraph"/>
      </w:pPr>
      <w:r w:rsidRPr="004123AA">
        <w:t xml:space="preserve">The </w:t>
      </w:r>
      <w:r w:rsidRPr="004123AA">
        <w:rPr>
          <w:i/>
        </w:rPr>
        <w:t>Users</w:t>
      </w:r>
      <w:r w:rsidRPr="004123AA">
        <w:t>:</w:t>
      </w:r>
    </w:p>
    <w:p w:rsidR="003022A4" w:rsidRPr="004123AA" w:rsidRDefault="003022A4" w:rsidP="00D1368A">
      <w:pPr>
        <w:pStyle w:val="AEUSNumber-listParagraph"/>
        <w:numPr>
          <w:ilvl w:val="0"/>
          <w:numId w:val="13"/>
        </w:numPr>
      </w:pPr>
      <w:r>
        <w:t>S</w:t>
      </w:r>
      <w:r w:rsidRPr="004123AA">
        <w:t>hall comply with all (local) applicable laws, regulations, guidelines, procedures and requirements;</w:t>
      </w:r>
    </w:p>
    <w:p w:rsidR="003022A4" w:rsidRPr="004123AA" w:rsidRDefault="003022A4" w:rsidP="00D1368A">
      <w:pPr>
        <w:pStyle w:val="AEUSNumber-listParagraph"/>
        <w:numPr>
          <w:ilvl w:val="0"/>
          <w:numId w:val="13"/>
        </w:numPr>
      </w:pPr>
      <w:r>
        <w:t>S</w:t>
      </w:r>
      <w:r w:rsidRPr="004123AA">
        <w:t>hall obtain the required site entrance authorizations, including for example related to badges, HSE trainings, formalities concerning materials and equipment, customs clearance procedures and VISA requirements;</w:t>
      </w:r>
    </w:p>
    <w:p w:rsidR="003022A4" w:rsidRPr="004123AA" w:rsidRDefault="003022A4" w:rsidP="00D1368A">
      <w:pPr>
        <w:pStyle w:val="AEUSNumber-listParagraph"/>
        <w:numPr>
          <w:ilvl w:val="0"/>
          <w:numId w:val="13"/>
        </w:numPr>
      </w:pPr>
      <w:r>
        <w:t>A</w:t>
      </w:r>
      <w:r w:rsidRPr="004123AA">
        <w:t xml:space="preserve">re responsible for fulfilling local HSE requirements related to the </w:t>
      </w:r>
      <w:r w:rsidR="002C2E9F">
        <w:t>r</w:t>
      </w:r>
      <w:r w:rsidRPr="004123AA">
        <w:t xml:space="preserve">esearch during the </w:t>
      </w:r>
      <w:r>
        <w:t>experiment</w:t>
      </w:r>
      <w:r w:rsidRPr="004123AA">
        <w:t>;</w:t>
      </w:r>
    </w:p>
    <w:p w:rsidR="003022A4" w:rsidRPr="004123AA" w:rsidRDefault="003022A4" w:rsidP="00D1368A">
      <w:pPr>
        <w:pStyle w:val="AEUSNumber-listParagraph"/>
        <w:numPr>
          <w:ilvl w:val="0"/>
          <w:numId w:val="13"/>
        </w:numPr>
      </w:pPr>
      <w:r>
        <w:t>A</w:t>
      </w:r>
      <w:r w:rsidRPr="004123AA">
        <w:t>re responsible for any material, including samples or equipment brought by  Users;</w:t>
      </w:r>
    </w:p>
    <w:p w:rsidR="003022A4" w:rsidRPr="004123AA" w:rsidRDefault="003022A4" w:rsidP="00D1368A">
      <w:pPr>
        <w:pStyle w:val="AEUSNumber-listParagraph"/>
        <w:numPr>
          <w:ilvl w:val="0"/>
          <w:numId w:val="13"/>
        </w:numPr>
      </w:pPr>
      <w:r>
        <w:t>S</w:t>
      </w:r>
      <w:r w:rsidRPr="004123AA">
        <w:t xml:space="preserve">hall have adequate health and accident insurance or similar during the </w:t>
      </w:r>
      <w:r>
        <w:t>experiment</w:t>
      </w:r>
      <w:r w:rsidRPr="004123AA">
        <w:t>;</w:t>
      </w:r>
      <w:r w:rsidR="00236098">
        <w:t xml:space="preserve"> and</w:t>
      </w:r>
    </w:p>
    <w:p w:rsidR="003022A4" w:rsidRDefault="003022A4" w:rsidP="004D4204">
      <w:pPr>
        <w:pStyle w:val="ListParagraph"/>
        <w:numPr>
          <w:ilvl w:val="0"/>
          <w:numId w:val="13"/>
        </w:numPr>
      </w:pPr>
      <w:r>
        <w:t>S</w:t>
      </w:r>
      <w:r w:rsidRPr="004123AA">
        <w:t>hall comply with reasonable guidelines and inst</w:t>
      </w:r>
      <w:r>
        <w:t>ructions of the Access Provider.</w:t>
      </w:r>
    </w:p>
    <w:p w:rsidR="003022A4" w:rsidRDefault="003022A4" w:rsidP="00D1368A">
      <w:pPr>
        <w:pStyle w:val="Heading1"/>
      </w:pPr>
      <w:bookmarkStart w:id="22" w:name="_Toc426544559"/>
      <w:bookmarkStart w:id="23" w:name="_Toc444168394"/>
      <w:r>
        <w:t>Access Rights t</w:t>
      </w:r>
      <w:r w:rsidRPr="00381F60">
        <w:t>o Information</w:t>
      </w:r>
      <w:bookmarkEnd w:id="22"/>
      <w:bookmarkEnd w:id="23"/>
      <w:r w:rsidRPr="00381F60">
        <w:t xml:space="preserve"> </w:t>
      </w:r>
    </w:p>
    <w:p w:rsidR="005758AA" w:rsidRPr="004123AA" w:rsidRDefault="005758AA" w:rsidP="00992762">
      <w:pPr>
        <w:pStyle w:val="AEUSBasicText"/>
      </w:pPr>
      <w:r w:rsidRPr="004123AA">
        <w:t xml:space="preserve">The Foreground is the property of the </w:t>
      </w:r>
      <w:r w:rsidR="002C2E9F">
        <w:t>U</w:t>
      </w:r>
      <w:r w:rsidRPr="004123AA">
        <w:t xml:space="preserve">ser </w:t>
      </w:r>
      <w:r w:rsidR="002C2E9F">
        <w:t>G</w:t>
      </w:r>
      <w:r w:rsidRPr="004123AA">
        <w:t>roup carrying out the work generating that Foreground</w:t>
      </w:r>
      <w:r>
        <w:t>.</w:t>
      </w:r>
      <w:r w:rsidRPr="004123AA">
        <w:t xml:space="preserve"> </w:t>
      </w:r>
    </w:p>
    <w:p w:rsidR="005758AA" w:rsidRDefault="005758AA" w:rsidP="00992762">
      <w:pPr>
        <w:pStyle w:val="AEUSBasicText"/>
      </w:pPr>
      <w:r w:rsidRPr="004123AA">
        <w:lastRenderedPageBreak/>
        <w:t xml:space="preserve">The access provider shall ensure that the </w:t>
      </w:r>
      <w:r w:rsidR="002C2E9F">
        <w:t>U</w:t>
      </w:r>
      <w:r w:rsidRPr="004123AA">
        <w:t xml:space="preserve">sers enjoy, on a royalty-free basis, access rights to the Background of the access provider and to the foreground, if needed to carry out their own work under the project. The access provider shall inform, as soon as possible, the users of any restriction which might substantially affect the granting of access rights. </w:t>
      </w:r>
    </w:p>
    <w:p w:rsidR="005758AA" w:rsidRDefault="005758AA" w:rsidP="00D9624B">
      <w:pPr>
        <w:pStyle w:val="AEUSBasicText"/>
      </w:pPr>
      <w:r w:rsidRPr="004123AA">
        <w:t>The access provider shall ensure that the users have the same rights and obligations in regard to confidentiality as access provider</w:t>
      </w:r>
      <w:r>
        <w:t>.</w:t>
      </w:r>
    </w:p>
    <w:p w:rsidR="005758AA" w:rsidRDefault="0095700A" w:rsidP="00D1368A">
      <w:pPr>
        <w:pStyle w:val="Heading1"/>
      </w:pPr>
      <w:bookmarkStart w:id="24" w:name="_Ref444010151"/>
      <w:bookmarkStart w:id="25" w:name="_Toc444168395"/>
      <w:r>
        <w:t>Dissemination</w:t>
      </w:r>
      <w:bookmarkEnd w:id="24"/>
      <w:bookmarkEnd w:id="25"/>
    </w:p>
    <w:p w:rsidR="005758AA" w:rsidRPr="004123AA" w:rsidRDefault="005758AA" w:rsidP="00992762">
      <w:pPr>
        <w:pStyle w:val="AEUSBasicText"/>
      </w:pPr>
      <w:r w:rsidRPr="004123AA">
        <w:t xml:space="preserve">Dissemination activities shall be compatible with the protection of intellectual property rights, confidentiality obligations and the legitimate interests of the owner(s) of the foreground. </w:t>
      </w:r>
    </w:p>
    <w:p w:rsidR="005758AA" w:rsidRPr="00AC0A81" w:rsidRDefault="005758AA" w:rsidP="00992762">
      <w:pPr>
        <w:pStyle w:val="AEUSBasicText"/>
      </w:pPr>
      <w:r w:rsidRPr="004123AA">
        <w:t xml:space="preserve">Users should suitably publicise (in their publications. websites, reports etc.) the support given by the EC for the access provided to them, referring to </w:t>
      </w:r>
      <w:r w:rsidR="00B77A62">
        <w:t>IRPWind</w:t>
      </w:r>
      <w:r w:rsidRPr="004123AA">
        <w:t xml:space="preserve">, showing the EC logo (if possible) and including a statement along the following lines: “The work described here has received support from </w:t>
      </w:r>
      <w:r w:rsidR="00B77A62">
        <w:t>IRPWind</w:t>
      </w:r>
      <w:r w:rsidRPr="004123AA">
        <w:t xml:space="preserve">, </w:t>
      </w:r>
      <w:r w:rsidRPr="00AC0A81">
        <w:t xml:space="preserve">a project that has received funding from the European Union’s Seventh Programme for </w:t>
      </w:r>
      <w:r>
        <w:t>R</w:t>
      </w:r>
      <w:r w:rsidRPr="00AC0A81">
        <w:t xml:space="preserve">esearch, </w:t>
      </w:r>
      <w:r>
        <w:t>T</w:t>
      </w:r>
      <w:r w:rsidRPr="00AC0A81">
        <w:t>echnological development and</w:t>
      </w:r>
      <w:r>
        <w:t xml:space="preserve"> D</w:t>
      </w:r>
      <w:r w:rsidRPr="00AC0A81">
        <w:t xml:space="preserve">emonstration” </w:t>
      </w:r>
    </w:p>
    <w:p w:rsidR="005758AA" w:rsidRPr="0099662D" w:rsidRDefault="005758AA" w:rsidP="00D9624B">
      <w:pPr>
        <w:pStyle w:val="AEUSBasicText"/>
      </w:pPr>
      <w:r w:rsidRPr="0099662D">
        <w:t xml:space="preserve">User should publicise widely, including on a dedicated Web page on the Internet, e.g. the </w:t>
      </w:r>
      <w:r w:rsidR="00B77A62">
        <w:t>IRPWind</w:t>
      </w:r>
      <w:r w:rsidRPr="0099662D">
        <w:t xml:space="preserve"> or the EERA WIND JP Web pages</w:t>
      </w:r>
    </w:p>
    <w:p w:rsidR="005758AA" w:rsidRPr="004123AA" w:rsidRDefault="005758AA" w:rsidP="00D9624B">
      <w:pPr>
        <w:pStyle w:val="AEUSBasicText"/>
      </w:pPr>
      <w:r w:rsidRPr="004123AA">
        <w:t xml:space="preserve">The Research Infrastructure shall take any appropriate measure to ensure that, in their publications, Users make suitable publicity about the support given by </w:t>
      </w:r>
      <w:r w:rsidR="00B77A62">
        <w:t>IRPWind</w:t>
      </w:r>
      <w:r w:rsidRPr="004123AA">
        <w:t xml:space="preserve"> for the Access provided to them.</w:t>
      </w:r>
    </w:p>
    <w:p w:rsidR="005758AA" w:rsidRPr="004123AA" w:rsidRDefault="00B77A62" w:rsidP="00D9624B">
      <w:pPr>
        <w:pStyle w:val="AEUSBasicText"/>
      </w:pPr>
      <w:r>
        <w:t>IRPWind</w:t>
      </w:r>
      <w:r w:rsidR="005758AA" w:rsidRPr="004123AA">
        <w:t xml:space="preserve"> shall be authorised to publish, in whatever form and on or by whatever medium, including the Internet, the list of the Users whenever financial support for the Access is provided by </w:t>
      </w:r>
      <w:r>
        <w:t>IRPWind</w:t>
      </w:r>
      <w:r w:rsidR="005758AA" w:rsidRPr="004123AA">
        <w:t>.</w:t>
      </w:r>
    </w:p>
    <w:p w:rsidR="005758AA" w:rsidRPr="004123AA" w:rsidRDefault="005758AA" w:rsidP="00D9624B">
      <w:pPr>
        <w:pStyle w:val="AEUSBasicText"/>
      </w:pPr>
      <w:r w:rsidRPr="004123AA">
        <w:t xml:space="preserve">The EC shall be authorised to publish, in whatever form and on or by whatever medium, including the Internet, the list of the users. </w:t>
      </w:r>
    </w:p>
    <w:p w:rsidR="005758AA" w:rsidRPr="00652E25" w:rsidRDefault="005758AA" w:rsidP="00D9624B">
      <w:pPr>
        <w:pStyle w:val="AEUSBasicText"/>
      </w:pPr>
      <w:r>
        <w:t xml:space="preserve">While the second </w:t>
      </w:r>
      <w:r w:rsidRPr="004123AA">
        <w:t xml:space="preserve">condition of Eligibility above states that User Groups must be entitled to publish the results of their access project work in order to be eligible to benefit (and </w:t>
      </w:r>
      <w:r w:rsidR="00B77A62">
        <w:t>IRPWind</w:t>
      </w:r>
      <w:r w:rsidRPr="00652E25">
        <w:t xml:space="preserve"> </w:t>
      </w:r>
      <w:r w:rsidRPr="004123AA">
        <w:t xml:space="preserve">will seek a report following access, see Post-Access), it is understood that many users, particularly companies and developers, have significant concerns in relation to the data that they are required to publish. The first rule above takes account of </w:t>
      </w:r>
      <w:r w:rsidRPr="00652E25">
        <w:t xml:space="preserve">these concerns. </w:t>
      </w:r>
    </w:p>
    <w:p w:rsidR="005758AA" w:rsidRPr="005758AA" w:rsidRDefault="005758AA" w:rsidP="00D1368A">
      <w:r w:rsidRPr="00652E25">
        <w:t xml:space="preserve">The </w:t>
      </w:r>
      <w:r w:rsidR="00B77A62">
        <w:t>IRPWind</w:t>
      </w:r>
      <w:r w:rsidRPr="00652E25">
        <w:t xml:space="preserve"> consortium </w:t>
      </w:r>
      <w:r w:rsidRPr="004123AA">
        <w:t xml:space="preserve">is very cognisant of this issue. The reason that the EC requires production of publishable results as a condition of eligibility is that its objective in funding these initiatives is to progress the state-of-the-art of the sector, and this requires dissemination of generated knowledge. However </w:t>
      </w:r>
      <w:r w:rsidR="00B77A62">
        <w:t>IRPWind</w:t>
      </w:r>
      <w:r w:rsidRPr="004123AA">
        <w:t xml:space="preserve"> access providers deal with these issues on a daily basis – users with proprietary technology are the typical groups that access </w:t>
      </w:r>
      <w:r w:rsidRPr="004123AA">
        <w:lastRenderedPageBreak/>
        <w:t>these facilities. Hence access providers are very familiar with IP issues and there are numerous ways to disseminate gained knowledge without revealing proprietary data or details specific to a device or technology (e.g. non-dimensionalised results). Confidentiality will be fully protected and specifics around the requirement for publication can be agreed beforehand to the satisfaction of both parties. Scientific publication and validation of tests, without compromising the competitive advantage of the user, is common and can be very beneficial in terms of validating the technology when it comes to seeking future investment and financing.</w:t>
      </w:r>
    </w:p>
    <w:p w:rsidR="005758AA" w:rsidRPr="005758AA" w:rsidRDefault="005758AA" w:rsidP="00D1368A"/>
    <w:p w:rsidR="00764D0F" w:rsidRDefault="00764D0F" w:rsidP="00D1368A"/>
    <w:p w:rsidR="00D42BE1" w:rsidRPr="00A06D7D" w:rsidRDefault="00D42BE1" w:rsidP="00D1368A"/>
    <w:sectPr w:rsidR="00D42BE1" w:rsidRPr="00A06D7D" w:rsidSect="00BB68ED">
      <w:headerReference w:type="first" r:id="rId16"/>
      <w:footerReference w:type="first" r:id="rId17"/>
      <w:pgSz w:w="11900" w:h="16840"/>
      <w:pgMar w:top="1701" w:right="1127" w:bottom="1701" w:left="1797" w:header="709" w:footer="403"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3F1" w:rsidRDefault="007633F1" w:rsidP="00D1368A">
      <w:r>
        <w:separator/>
      </w:r>
    </w:p>
  </w:endnote>
  <w:endnote w:type="continuationSeparator" w:id="0">
    <w:p w:rsidR="007633F1" w:rsidRDefault="007633F1" w:rsidP="00D13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Franklin Gothic Book">
    <w:panose1 w:val="020B0503020102020204"/>
    <w:charset w:val="00"/>
    <w:family w:val="swiss"/>
    <w:pitch w:val="variable"/>
    <w:sig w:usb0="00000287" w:usb1="00000000" w:usb2="00000000" w:usb3="00000000" w:csb0="0000009F" w:csb1="00000000"/>
  </w:font>
  <w:font w:name="ITC Franklin Gothic Std Book">
    <w:charset w:val="00"/>
    <w:family w:val="auto"/>
    <w:pitch w:val="variable"/>
    <w:sig w:usb0="800000AF" w:usb1="4000204A" w:usb2="00000000" w:usb3="00000000" w:csb0="00000001" w:csb1="00000000"/>
  </w:font>
  <w:font w:name="ITC Franklin Gothic Std Demi">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E9F" w:rsidRPr="00AC608B" w:rsidRDefault="002C2E9F" w:rsidP="00D1368A">
    <w:pPr>
      <w:pStyle w:val="Footer"/>
    </w:pPr>
    <w:r w:rsidRPr="00AC608B">
      <w:rPr>
        <w:noProof/>
        <w:lang w:val="da-DK" w:eastAsia="da-DK"/>
      </w:rPr>
      <w:drawing>
        <wp:anchor distT="0" distB="0" distL="114300" distR="114300" simplePos="0" relativeHeight="251661312" behindDoc="1" locked="0" layoutInCell="1" allowOverlap="1" wp14:anchorId="3822C343" wp14:editId="28A9A9CC">
          <wp:simplePos x="0" y="0"/>
          <wp:positionH relativeFrom="column">
            <wp:posOffset>-1139190</wp:posOffset>
          </wp:positionH>
          <wp:positionV relativeFrom="paragraph">
            <wp:posOffset>-209550</wp:posOffset>
          </wp:positionV>
          <wp:extent cx="7551420" cy="852170"/>
          <wp:effectExtent l="0" t="0" r="0" b="11430"/>
          <wp:wrapTopAndBottom/>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tom"/>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1420" cy="852170"/>
                  </a:xfrm>
                  <a:prstGeom prst="rect">
                    <a:avLst/>
                  </a:prstGeom>
                  <a:noFill/>
                  <a:ln>
                    <a:noFill/>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E9F" w:rsidRDefault="002C2E9F" w:rsidP="00D1368A">
    <w:pPr>
      <w:pStyle w:val="Footer"/>
    </w:pPr>
    <w:r w:rsidRPr="00AC608B">
      <w:rPr>
        <w:i/>
        <w:noProof/>
        <w:sz w:val="16"/>
        <w:szCs w:val="16"/>
        <w:lang w:val="da-DK" w:eastAsia="da-DK"/>
      </w:rPr>
      <w:drawing>
        <wp:anchor distT="0" distB="0" distL="114300" distR="114300" simplePos="0" relativeHeight="251669504" behindDoc="1" locked="0" layoutInCell="1" allowOverlap="1">
          <wp:simplePos x="0" y="0"/>
          <wp:positionH relativeFrom="column">
            <wp:posOffset>-986790</wp:posOffset>
          </wp:positionH>
          <wp:positionV relativeFrom="paragraph">
            <wp:posOffset>-328295</wp:posOffset>
          </wp:positionV>
          <wp:extent cx="7551420" cy="852170"/>
          <wp:effectExtent l="0" t="0" r="0" b="11430"/>
          <wp:wrapTopAndBottom/>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tom"/>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1420" cy="852170"/>
                  </a:xfrm>
                  <a:prstGeom prst="rect">
                    <a:avLst/>
                  </a:prstGeom>
                  <a:noFill/>
                  <a:ln>
                    <a:noFill/>
                  </a:ln>
                </pic:spPr>
              </pic:pic>
            </a:graphicData>
          </a:graphic>
        </wp:anchor>
      </w:drawing>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3F1" w:rsidRDefault="007633F1" w:rsidP="00D1368A">
      <w:r>
        <w:separator/>
      </w:r>
    </w:p>
  </w:footnote>
  <w:footnote w:type="continuationSeparator" w:id="0">
    <w:p w:rsidR="007633F1" w:rsidRDefault="007633F1" w:rsidP="00D136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E9F" w:rsidRPr="000E26D8" w:rsidRDefault="002C2E9F" w:rsidP="00D1368A">
    <w:pPr>
      <w:pStyle w:val="Header"/>
    </w:pPr>
    <w:r>
      <w:rPr>
        <w:rFonts w:asciiTheme="majorHAnsi" w:hAnsiTheme="majorHAnsi" w:cs="Tahoma"/>
        <w:b/>
        <w:noProof/>
        <w:lang w:val="da-DK" w:eastAsia="da-DK"/>
      </w:rPr>
      <w:drawing>
        <wp:anchor distT="0" distB="0" distL="114300" distR="114300" simplePos="0" relativeHeight="251659264" behindDoc="0" locked="0" layoutInCell="1" allowOverlap="1" wp14:anchorId="36376C3B" wp14:editId="073FDD8B">
          <wp:simplePos x="0" y="0"/>
          <wp:positionH relativeFrom="column">
            <wp:posOffset>-382454</wp:posOffset>
          </wp:positionH>
          <wp:positionV relativeFrom="paragraph">
            <wp:posOffset>-338455</wp:posOffset>
          </wp:positionV>
          <wp:extent cx="1907907" cy="803211"/>
          <wp:effectExtent l="0" t="0" r="0" b="0"/>
          <wp:wrapNone/>
          <wp:docPr id="3"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nwind_FINAL.pdf"/>
                  <pic:cNvPicPr/>
                </pic:nvPicPr>
                <pic:blipFill>
                  <a:blip r:embed="rId1">
                    <a:extLst>
                      <a:ext uri="{28A0092B-C50C-407E-A947-70E740481C1C}">
                        <a14:useLocalDpi xmlns:a14="http://schemas.microsoft.com/office/drawing/2010/main" val="0"/>
                      </a:ext>
                    </a:extLst>
                  </a:blip>
                  <a:stretch>
                    <a:fillRect/>
                  </a:stretch>
                </pic:blipFill>
                <pic:spPr bwMode="auto">
                  <a:xfrm>
                    <a:off x="0" y="0"/>
                    <a:ext cx="1907907" cy="803211"/>
                  </a:xfrm>
                  <a:prstGeom prst="rect">
                    <a:avLst/>
                  </a:prstGeom>
                  <a:ln>
                    <a:noFill/>
                  </a:ln>
                  <a:extLst>
                    <a:ext uri="{53640926-AAD7-44D8-BBD7-CCE9431645EC}">
                      <a14:shadowObscured xmlns:a14="http://schemas.microsoft.com/office/drawing/2010/main"/>
                    </a:ext>
                  </a:extLst>
                </pic:spPr>
              </pic:pic>
            </a:graphicData>
          </a:graphic>
        </wp:anchor>
      </w:drawing>
    </w:r>
    <w:r w:rsidR="009B61B1">
      <w:ta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E9F" w:rsidRPr="00E9513D" w:rsidRDefault="002C2E9F" w:rsidP="00D1368A">
    <w:pPr>
      <w:pStyle w:val="Header"/>
    </w:pPr>
    <w:r>
      <w:rPr>
        <w:rFonts w:asciiTheme="majorHAnsi" w:hAnsiTheme="majorHAnsi" w:cs="Tahoma"/>
        <w:b/>
        <w:noProof/>
        <w:lang w:val="da-DK" w:eastAsia="da-DK"/>
      </w:rPr>
      <w:drawing>
        <wp:anchor distT="0" distB="0" distL="114300" distR="114300" simplePos="0" relativeHeight="251667456" behindDoc="0" locked="0" layoutInCell="1" allowOverlap="1">
          <wp:simplePos x="0" y="0"/>
          <wp:positionH relativeFrom="column">
            <wp:posOffset>-382454</wp:posOffset>
          </wp:positionH>
          <wp:positionV relativeFrom="paragraph">
            <wp:posOffset>-338455</wp:posOffset>
          </wp:positionV>
          <wp:extent cx="1907907" cy="803211"/>
          <wp:effectExtent l="0" t="0" r="0" b="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nwind_FINAL.pdf"/>
                  <pic:cNvPicPr/>
                </pic:nvPicPr>
                <pic:blipFill>
                  <a:blip r:embed="rId1">
                    <a:extLst>
                      <a:ext uri="{28A0092B-C50C-407E-A947-70E740481C1C}">
                        <a14:useLocalDpi xmlns:a14="http://schemas.microsoft.com/office/drawing/2010/main" val="0"/>
                      </a:ext>
                    </a:extLst>
                  </a:blip>
                  <a:stretch>
                    <a:fillRect/>
                  </a:stretch>
                </pic:blipFill>
                <pic:spPr bwMode="auto">
                  <a:xfrm>
                    <a:off x="0" y="0"/>
                    <a:ext cx="1907907" cy="803211"/>
                  </a:xfrm>
                  <a:prstGeom prst="rect">
                    <a:avLst/>
                  </a:prstGeom>
                  <a:ln>
                    <a:noFill/>
                  </a:ln>
                  <a:extLst>
                    <a:ext uri="{53640926-AAD7-44D8-BBD7-CCE9431645EC}">
                      <a14:shadowObscured xmlns:a14="http://schemas.microsoft.com/office/drawing/2010/main"/>
                    </a:ext>
                  </a:extLst>
                </pic:spPr>
              </pic:pic>
            </a:graphicData>
          </a:graphic>
        </wp:anchor>
      </w:drawing>
    </w:r>
    <w:r w:rsidR="00144AF4">
      <w:tab/>
      <w:t xml:space="preserve">                                                                       </w:t>
    </w:r>
    <w:r w:rsidR="000B7E20">
      <w:t xml:space="preserve">        </w:t>
    </w:r>
    <w:r>
      <w:t>IRPWIND deliverable - project n</w:t>
    </w:r>
    <w:r>
      <w:rPr>
        <w:vertAlign w:val="superscript"/>
      </w:rPr>
      <w:t>o</w:t>
    </w:r>
    <w:r>
      <w:t>. 609795</w:t>
    </w:r>
  </w:p>
  <w:p w:rsidR="002C2E9F" w:rsidRPr="00BB68ED" w:rsidRDefault="002C2E9F" w:rsidP="00D136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B066A2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2D17E2"/>
    <w:multiLevelType w:val="multilevel"/>
    <w:tmpl w:val="ACB630F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nsid w:val="044A4200"/>
    <w:multiLevelType w:val="multilevel"/>
    <w:tmpl w:val="F098909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081672DB"/>
    <w:multiLevelType w:val="hybridMultilevel"/>
    <w:tmpl w:val="396E8668"/>
    <w:lvl w:ilvl="0" w:tplc="0C0A0001">
      <w:start w:val="1"/>
      <w:numFmt w:val="bullet"/>
      <w:lvlText w:val=""/>
      <w:lvlJc w:val="left"/>
      <w:pPr>
        <w:ind w:left="1797" w:hanging="360"/>
      </w:pPr>
      <w:rPr>
        <w:rFonts w:ascii="Symbol" w:hAnsi="Symbol" w:hint="default"/>
      </w:rPr>
    </w:lvl>
    <w:lvl w:ilvl="1" w:tplc="0C0A0003" w:tentative="1">
      <w:start w:val="1"/>
      <w:numFmt w:val="bullet"/>
      <w:lvlText w:val="o"/>
      <w:lvlJc w:val="left"/>
      <w:pPr>
        <w:ind w:left="2517" w:hanging="360"/>
      </w:pPr>
      <w:rPr>
        <w:rFonts w:ascii="Courier New" w:hAnsi="Courier New" w:cs="Courier New" w:hint="default"/>
      </w:rPr>
    </w:lvl>
    <w:lvl w:ilvl="2" w:tplc="0C0A0005" w:tentative="1">
      <w:start w:val="1"/>
      <w:numFmt w:val="bullet"/>
      <w:lvlText w:val=""/>
      <w:lvlJc w:val="left"/>
      <w:pPr>
        <w:ind w:left="3237" w:hanging="360"/>
      </w:pPr>
      <w:rPr>
        <w:rFonts w:ascii="Wingdings" w:hAnsi="Wingdings" w:hint="default"/>
      </w:rPr>
    </w:lvl>
    <w:lvl w:ilvl="3" w:tplc="0C0A0001" w:tentative="1">
      <w:start w:val="1"/>
      <w:numFmt w:val="bullet"/>
      <w:lvlText w:val=""/>
      <w:lvlJc w:val="left"/>
      <w:pPr>
        <w:ind w:left="3957" w:hanging="360"/>
      </w:pPr>
      <w:rPr>
        <w:rFonts w:ascii="Symbol" w:hAnsi="Symbol" w:hint="default"/>
      </w:rPr>
    </w:lvl>
    <w:lvl w:ilvl="4" w:tplc="0C0A0003" w:tentative="1">
      <w:start w:val="1"/>
      <w:numFmt w:val="bullet"/>
      <w:lvlText w:val="o"/>
      <w:lvlJc w:val="left"/>
      <w:pPr>
        <w:ind w:left="4677" w:hanging="360"/>
      </w:pPr>
      <w:rPr>
        <w:rFonts w:ascii="Courier New" w:hAnsi="Courier New" w:cs="Courier New" w:hint="default"/>
      </w:rPr>
    </w:lvl>
    <w:lvl w:ilvl="5" w:tplc="0C0A0005" w:tentative="1">
      <w:start w:val="1"/>
      <w:numFmt w:val="bullet"/>
      <w:lvlText w:val=""/>
      <w:lvlJc w:val="left"/>
      <w:pPr>
        <w:ind w:left="5397" w:hanging="360"/>
      </w:pPr>
      <w:rPr>
        <w:rFonts w:ascii="Wingdings" w:hAnsi="Wingdings" w:hint="default"/>
      </w:rPr>
    </w:lvl>
    <w:lvl w:ilvl="6" w:tplc="0C0A0001" w:tentative="1">
      <w:start w:val="1"/>
      <w:numFmt w:val="bullet"/>
      <w:lvlText w:val=""/>
      <w:lvlJc w:val="left"/>
      <w:pPr>
        <w:ind w:left="6117" w:hanging="360"/>
      </w:pPr>
      <w:rPr>
        <w:rFonts w:ascii="Symbol" w:hAnsi="Symbol" w:hint="default"/>
      </w:rPr>
    </w:lvl>
    <w:lvl w:ilvl="7" w:tplc="0C0A0003" w:tentative="1">
      <w:start w:val="1"/>
      <w:numFmt w:val="bullet"/>
      <w:lvlText w:val="o"/>
      <w:lvlJc w:val="left"/>
      <w:pPr>
        <w:ind w:left="6837" w:hanging="360"/>
      </w:pPr>
      <w:rPr>
        <w:rFonts w:ascii="Courier New" w:hAnsi="Courier New" w:cs="Courier New" w:hint="default"/>
      </w:rPr>
    </w:lvl>
    <w:lvl w:ilvl="8" w:tplc="0C0A0005" w:tentative="1">
      <w:start w:val="1"/>
      <w:numFmt w:val="bullet"/>
      <w:lvlText w:val=""/>
      <w:lvlJc w:val="left"/>
      <w:pPr>
        <w:ind w:left="7557" w:hanging="360"/>
      </w:pPr>
      <w:rPr>
        <w:rFonts w:ascii="Wingdings" w:hAnsi="Wingdings" w:hint="default"/>
      </w:rPr>
    </w:lvl>
  </w:abstractNum>
  <w:abstractNum w:abstractNumId="4">
    <w:nsid w:val="1C621BAE"/>
    <w:multiLevelType w:val="multilevel"/>
    <w:tmpl w:val="CCA0B034"/>
    <w:lvl w:ilvl="0">
      <w:start w:val="1"/>
      <w:numFmt w:val="decimal"/>
      <w:pStyle w:val="AEUSHead1"/>
      <w:suff w:val="space"/>
      <w:lvlText w:val="%1."/>
      <w:lvlJc w:val="left"/>
      <w:pPr>
        <w:ind w:left="0" w:firstLine="0"/>
      </w:pPr>
      <w:rPr>
        <w:rFonts w:hint="default"/>
      </w:rPr>
    </w:lvl>
    <w:lvl w:ilvl="1">
      <w:start w:val="1"/>
      <w:numFmt w:val="decimal"/>
      <w:pStyle w:val="AEUSHead2"/>
      <w:suff w:val="space"/>
      <w:lvlText w:val="%1.%2."/>
      <w:lvlJc w:val="left"/>
      <w:pPr>
        <w:ind w:left="0" w:firstLine="0"/>
      </w:pPr>
      <w:rPr>
        <w:rFonts w:hint="default"/>
      </w:rPr>
    </w:lvl>
    <w:lvl w:ilvl="2">
      <w:start w:val="1"/>
      <w:numFmt w:val="decimal"/>
      <w:pStyle w:val="AEUSHead3"/>
      <w:suff w:val="space"/>
      <w:lvlText w:val="%1.%2.%3."/>
      <w:lvlJc w:val="left"/>
      <w:pPr>
        <w:ind w:left="0" w:firstLine="0"/>
      </w:pPr>
      <w:rPr>
        <w:rFonts w:hint="default"/>
      </w:rPr>
    </w:lvl>
    <w:lvl w:ilvl="3">
      <w:start w:val="1"/>
      <w:numFmt w:val="decimal"/>
      <w:pStyle w:val="AEUSHead4"/>
      <w:suff w:val="space"/>
      <w:lvlText w:val="%1.%2.%3.%4."/>
      <w:lvlJc w:val="left"/>
      <w:pPr>
        <w:ind w:left="0" w:firstLine="0"/>
      </w:pPr>
      <w:rPr>
        <w:rFonts w:hint="default"/>
      </w:rPr>
    </w:lvl>
    <w:lvl w:ilvl="4">
      <w:start w:val="1"/>
      <w:numFmt w:val="decimal"/>
      <w:pStyle w:val="AEUSHead5"/>
      <w:lvlText w:val="%4.%1.%2.%3.%5."/>
      <w:lvlJc w:val="left"/>
      <w:pPr>
        <w:ind w:left="2232" w:hanging="223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22C93620"/>
    <w:multiLevelType w:val="hybridMultilevel"/>
    <w:tmpl w:val="531CED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505621F"/>
    <w:multiLevelType w:val="hybridMultilevel"/>
    <w:tmpl w:val="98849B7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30241F04"/>
    <w:multiLevelType w:val="multilevel"/>
    <w:tmpl w:val="8E024F5A"/>
    <w:lvl w:ilvl="0">
      <w:start w:val="1"/>
      <w:numFmt w:val="decimal"/>
      <w:pStyle w:val="Estilo1"/>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8">
    <w:nsid w:val="3D1520AA"/>
    <w:multiLevelType w:val="multilevel"/>
    <w:tmpl w:val="9FC602D2"/>
    <w:lvl w:ilvl="0">
      <w:start w:val="1"/>
      <w:numFmt w:val="decimal"/>
      <w:lvlText w:val="%1."/>
      <w:lvlJc w:val="left"/>
      <w:pPr>
        <w:tabs>
          <w:tab w:val="num" w:pos="283"/>
        </w:tabs>
        <w:ind w:left="283" w:hanging="283"/>
      </w:pPr>
      <w:rPr>
        <w:rFonts w:ascii="Times New Roman" w:hAnsi="Times New Roman" w:cs="Times New Roman" w:hint="default"/>
        <w:b/>
        <w:i w:val="0"/>
      </w:rPr>
    </w:lvl>
    <w:lvl w:ilvl="1">
      <w:start w:val="1"/>
      <w:numFmt w:val="decimal"/>
      <w:lvlText w:val="%1.%2."/>
      <w:lvlJc w:val="left"/>
      <w:pPr>
        <w:tabs>
          <w:tab w:val="num" w:pos="1134"/>
        </w:tabs>
        <w:ind w:left="1134" w:hanging="567"/>
      </w:pPr>
      <w:rPr>
        <w:rFonts w:ascii="Arial" w:hAnsi="Arial" w:hint="default"/>
        <w:b/>
        <w:i w:val="0"/>
      </w:rPr>
    </w:lvl>
    <w:lvl w:ilvl="2">
      <w:start w:val="1"/>
      <w:numFmt w:val="decimal"/>
      <w:lvlText w:val="%1.%2.%3."/>
      <w:lvlJc w:val="left"/>
      <w:pPr>
        <w:tabs>
          <w:tab w:val="num" w:pos="1588"/>
        </w:tabs>
        <w:ind w:left="1588" w:hanging="737"/>
      </w:pPr>
      <w:rPr>
        <w:rFonts w:ascii="Arial" w:hAnsi="Arial" w:hint="default"/>
        <w:b/>
        <w:i w:val="0"/>
      </w:rPr>
    </w:lvl>
    <w:lvl w:ilvl="3">
      <w:start w:val="1"/>
      <w:numFmt w:val="decimal"/>
      <w:lvlText w:val="%1.%2.%3.%4."/>
      <w:lvlJc w:val="left"/>
      <w:pPr>
        <w:tabs>
          <w:tab w:val="num" w:pos="2041"/>
        </w:tabs>
        <w:ind w:left="2041" w:hanging="907"/>
      </w:pPr>
      <w:rPr>
        <w:rFonts w:ascii="Arial" w:hAnsi="Arial" w:hint="default"/>
        <w:b/>
        <w:i w:val="0"/>
      </w:rPr>
    </w:lvl>
    <w:lvl w:ilvl="4">
      <w:start w:val="1"/>
      <w:numFmt w:val="decimal"/>
      <w:lvlText w:val="%1.%2.%3.%4.%5."/>
      <w:lvlJc w:val="left"/>
      <w:pPr>
        <w:tabs>
          <w:tab w:val="num" w:pos="2722"/>
        </w:tabs>
        <w:ind w:left="2722" w:hanging="1304"/>
      </w:pPr>
      <w:rPr>
        <w:rFonts w:ascii="Arial" w:hAnsi="Arial" w:hint="default"/>
        <w:b/>
        <w:bCs/>
        <w:i w:val="0"/>
        <w:iCs w:val="0"/>
      </w:rPr>
    </w:lvl>
    <w:lvl w:ilvl="5">
      <w:start w:val="1"/>
      <w:numFmt w:val="decimal"/>
      <w:lvlText w:val="%1.%2.%3.%4.%5.%6."/>
      <w:lvlJc w:val="left"/>
      <w:pPr>
        <w:tabs>
          <w:tab w:val="num" w:pos="2880"/>
        </w:tabs>
        <w:ind w:left="3816" w:hanging="936"/>
      </w:pPr>
      <w:rPr>
        <w:rFonts w:hint="default"/>
      </w:rPr>
    </w:lvl>
    <w:lvl w:ilvl="6">
      <w:start w:val="1"/>
      <w:numFmt w:val="decimal"/>
      <w:lvlText w:val="%1.%2.%3.%4.%5.%6.%7."/>
      <w:lvlJc w:val="left"/>
      <w:pPr>
        <w:tabs>
          <w:tab w:val="num" w:pos="0"/>
        </w:tabs>
        <w:ind w:left="4320" w:hanging="1080"/>
      </w:pPr>
      <w:rPr>
        <w:rFonts w:hint="default"/>
      </w:rPr>
    </w:lvl>
    <w:lvl w:ilvl="7">
      <w:start w:val="1"/>
      <w:numFmt w:val="decimal"/>
      <w:lvlText w:val="%1.%2.%3.%4.%5.%6.%7.%8."/>
      <w:lvlJc w:val="left"/>
      <w:pPr>
        <w:tabs>
          <w:tab w:val="num" w:pos="0"/>
        </w:tabs>
        <w:ind w:left="4824" w:hanging="1224"/>
      </w:pPr>
      <w:rPr>
        <w:rFonts w:hint="default"/>
      </w:rPr>
    </w:lvl>
    <w:lvl w:ilvl="8">
      <w:start w:val="1"/>
      <w:numFmt w:val="decimal"/>
      <w:lvlText w:val="%1.%2.%3.%4.%5.%6.%7.%8.%9."/>
      <w:lvlJc w:val="left"/>
      <w:pPr>
        <w:tabs>
          <w:tab w:val="num" w:pos="0"/>
        </w:tabs>
        <w:ind w:left="5400" w:hanging="1440"/>
      </w:pPr>
      <w:rPr>
        <w:rFonts w:hint="default"/>
      </w:rPr>
    </w:lvl>
  </w:abstractNum>
  <w:abstractNum w:abstractNumId="9">
    <w:nsid w:val="50F17927"/>
    <w:multiLevelType w:val="multilevel"/>
    <w:tmpl w:val="F098909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nsid w:val="58795E3E"/>
    <w:multiLevelType w:val="multilevel"/>
    <w:tmpl w:val="913423DC"/>
    <w:lvl w:ilvl="0">
      <w:start w:val="1"/>
      <w:numFmt w:val="decimal"/>
      <w:lvlText w:val="%1."/>
      <w:lvlJc w:val="left"/>
      <w:pPr>
        <w:tabs>
          <w:tab w:val="num" w:pos="567"/>
        </w:tabs>
        <w:ind w:left="567" w:hanging="283"/>
      </w:pPr>
      <w:rPr>
        <w:rFonts w:ascii="Arial" w:hAnsi="Arial" w:hint="default"/>
        <w:b/>
        <w:i w:val="0"/>
      </w:rPr>
    </w:lvl>
    <w:lvl w:ilvl="1">
      <w:start w:val="1"/>
      <w:numFmt w:val="decimal"/>
      <w:lvlText w:val="%1.%2."/>
      <w:lvlJc w:val="left"/>
      <w:pPr>
        <w:tabs>
          <w:tab w:val="num" w:pos="1134"/>
        </w:tabs>
        <w:ind w:left="1134" w:hanging="567"/>
      </w:pPr>
      <w:rPr>
        <w:rFonts w:ascii="Arial" w:hAnsi="Arial" w:hint="default"/>
        <w:b/>
        <w:i w:val="0"/>
      </w:rPr>
    </w:lvl>
    <w:lvl w:ilvl="2">
      <w:start w:val="1"/>
      <w:numFmt w:val="decimal"/>
      <w:lvlText w:val="%1.%2.%3."/>
      <w:lvlJc w:val="left"/>
      <w:pPr>
        <w:tabs>
          <w:tab w:val="num" w:pos="1588"/>
        </w:tabs>
        <w:ind w:left="1588" w:hanging="737"/>
      </w:pPr>
      <w:rPr>
        <w:rFonts w:ascii="Arial" w:hAnsi="Arial" w:hint="default"/>
        <w:b/>
        <w:i w:val="0"/>
      </w:rPr>
    </w:lvl>
    <w:lvl w:ilvl="3">
      <w:start w:val="1"/>
      <w:numFmt w:val="decimal"/>
      <w:lvlText w:val="%1.%2.%3.%4."/>
      <w:lvlJc w:val="left"/>
      <w:pPr>
        <w:tabs>
          <w:tab w:val="num" w:pos="2041"/>
        </w:tabs>
        <w:ind w:left="2041" w:hanging="907"/>
      </w:pPr>
      <w:rPr>
        <w:rFonts w:ascii="Arial" w:hAnsi="Arial" w:hint="default"/>
        <w:b/>
        <w:i w:val="0"/>
      </w:rPr>
    </w:lvl>
    <w:lvl w:ilvl="4">
      <w:start w:val="1"/>
      <w:numFmt w:val="decimal"/>
      <w:lvlText w:val="%1.%2.%3.%4.%5."/>
      <w:lvlJc w:val="left"/>
      <w:pPr>
        <w:tabs>
          <w:tab w:val="num" w:pos="2722"/>
        </w:tabs>
        <w:ind w:left="2722" w:hanging="1304"/>
      </w:pPr>
      <w:rPr>
        <w:rFonts w:ascii="Arial" w:hAnsi="Arial" w:hint="default"/>
        <w:b/>
        <w:bCs/>
        <w:i w:val="0"/>
        <w:iCs w:val="0"/>
      </w:rPr>
    </w:lvl>
    <w:lvl w:ilvl="5">
      <w:start w:val="1"/>
      <w:numFmt w:val="decimal"/>
      <w:lvlText w:val="%1.%2.%3.%4.%5.%6."/>
      <w:lvlJc w:val="left"/>
      <w:pPr>
        <w:tabs>
          <w:tab w:val="num" w:pos="2880"/>
        </w:tabs>
        <w:ind w:left="3816" w:hanging="936"/>
      </w:pPr>
      <w:rPr>
        <w:rFonts w:hint="default"/>
      </w:rPr>
    </w:lvl>
    <w:lvl w:ilvl="6">
      <w:start w:val="1"/>
      <w:numFmt w:val="decimal"/>
      <w:lvlText w:val="%1.%2.%3.%4.%5.%6.%7."/>
      <w:lvlJc w:val="left"/>
      <w:pPr>
        <w:tabs>
          <w:tab w:val="num" w:pos="0"/>
        </w:tabs>
        <w:ind w:left="4320" w:hanging="1080"/>
      </w:pPr>
      <w:rPr>
        <w:rFonts w:hint="default"/>
      </w:rPr>
    </w:lvl>
    <w:lvl w:ilvl="7">
      <w:start w:val="1"/>
      <w:numFmt w:val="decimal"/>
      <w:lvlText w:val="%1.%2.%3.%4.%5.%6.%7.%8."/>
      <w:lvlJc w:val="left"/>
      <w:pPr>
        <w:tabs>
          <w:tab w:val="num" w:pos="0"/>
        </w:tabs>
        <w:ind w:left="4824" w:hanging="1224"/>
      </w:pPr>
      <w:rPr>
        <w:rFonts w:hint="default"/>
      </w:rPr>
    </w:lvl>
    <w:lvl w:ilvl="8">
      <w:start w:val="1"/>
      <w:numFmt w:val="decimal"/>
      <w:lvlText w:val="%1.%2.%3.%4.%5.%6.%7.%8.%9."/>
      <w:lvlJc w:val="left"/>
      <w:pPr>
        <w:tabs>
          <w:tab w:val="num" w:pos="0"/>
        </w:tabs>
        <w:ind w:left="5400" w:hanging="1440"/>
      </w:pPr>
      <w:rPr>
        <w:rFonts w:hint="default"/>
      </w:rPr>
    </w:lvl>
  </w:abstractNum>
  <w:abstractNum w:abstractNumId="11">
    <w:nsid w:val="5BCE4878"/>
    <w:multiLevelType w:val="multilevel"/>
    <w:tmpl w:val="B6962896"/>
    <w:lvl w:ilvl="0">
      <w:start w:val="1"/>
      <w:numFmt w:val="bullet"/>
      <w:lvlText w:val=""/>
      <w:lvlJc w:val="left"/>
      <w:pPr>
        <w:tabs>
          <w:tab w:val="num" w:pos="570"/>
        </w:tabs>
        <w:ind w:left="570" w:hanging="283"/>
      </w:pPr>
      <w:rPr>
        <w:rFonts w:ascii="Symbol" w:hAnsi="Symbol" w:hint="default"/>
      </w:rPr>
    </w:lvl>
    <w:lvl w:ilvl="1">
      <w:start w:val="1"/>
      <w:numFmt w:val="bullet"/>
      <w:lvlText w:val=""/>
      <w:lvlJc w:val="left"/>
      <w:pPr>
        <w:tabs>
          <w:tab w:val="num" w:pos="930"/>
        </w:tabs>
        <w:ind w:left="910" w:hanging="340"/>
      </w:pPr>
      <w:rPr>
        <w:rFonts w:ascii="Wingdings" w:hAnsi="Wingdings" w:hint="default"/>
      </w:rPr>
    </w:lvl>
    <w:lvl w:ilvl="2">
      <w:start w:val="1"/>
      <w:numFmt w:val="bullet"/>
      <w:lvlText w:val=""/>
      <w:lvlJc w:val="left"/>
      <w:pPr>
        <w:tabs>
          <w:tab w:val="num" w:pos="1194"/>
        </w:tabs>
        <w:ind w:left="1194" w:hanging="340"/>
      </w:pPr>
      <w:rPr>
        <w:rFonts w:ascii="Wingdings" w:hAnsi="Wingdings" w:hint="default"/>
      </w:rPr>
    </w:lvl>
    <w:lvl w:ilvl="3">
      <w:start w:val="1"/>
      <w:numFmt w:val="bullet"/>
      <w:lvlText w:val=""/>
      <w:lvlJc w:val="left"/>
      <w:pPr>
        <w:tabs>
          <w:tab w:val="num" w:pos="1761"/>
        </w:tabs>
        <w:ind w:left="1761" w:hanging="340"/>
      </w:pPr>
      <w:rPr>
        <w:rFonts w:ascii="Wingdings" w:hAnsi="Wingdings" w:hint="default"/>
      </w:rPr>
    </w:lvl>
    <w:lvl w:ilvl="4">
      <w:start w:val="1"/>
      <w:numFmt w:val="bullet"/>
      <w:lvlText w:val=""/>
      <w:lvlJc w:val="left"/>
      <w:pPr>
        <w:tabs>
          <w:tab w:val="num" w:pos="2328"/>
        </w:tabs>
        <w:ind w:left="2328" w:hanging="340"/>
      </w:pPr>
      <w:rPr>
        <w:rFonts w:ascii="Symbol" w:hAnsi="Symbol" w:hint="default"/>
      </w:rPr>
    </w:lvl>
    <w:lvl w:ilvl="5">
      <w:start w:val="1"/>
      <w:numFmt w:val="bullet"/>
      <w:lvlText w:val=""/>
      <w:lvlJc w:val="left"/>
      <w:pPr>
        <w:tabs>
          <w:tab w:val="num" w:pos="2163"/>
        </w:tabs>
        <w:ind w:left="2163" w:hanging="360"/>
      </w:pPr>
      <w:rPr>
        <w:rFonts w:ascii="Wingdings" w:hAnsi="Wingdings" w:hint="default"/>
      </w:rPr>
    </w:lvl>
    <w:lvl w:ilvl="6">
      <w:start w:val="1"/>
      <w:numFmt w:val="bullet"/>
      <w:lvlText w:val=""/>
      <w:lvlJc w:val="left"/>
      <w:pPr>
        <w:tabs>
          <w:tab w:val="num" w:pos="2523"/>
        </w:tabs>
        <w:ind w:left="2523" w:hanging="360"/>
      </w:pPr>
      <w:rPr>
        <w:rFonts w:ascii="Wingdings" w:hAnsi="Wingdings" w:hint="default"/>
      </w:rPr>
    </w:lvl>
    <w:lvl w:ilvl="7">
      <w:start w:val="1"/>
      <w:numFmt w:val="bullet"/>
      <w:lvlText w:val=""/>
      <w:lvlJc w:val="left"/>
      <w:pPr>
        <w:tabs>
          <w:tab w:val="num" w:pos="2883"/>
        </w:tabs>
        <w:ind w:left="2883" w:hanging="360"/>
      </w:pPr>
      <w:rPr>
        <w:rFonts w:ascii="Symbol" w:hAnsi="Symbol" w:hint="default"/>
      </w:rPr>
    </w:lvl>
    <w:lvl w:ilvl="8">
      <w:start w:val="1"/>
      <w:numFmt w:val="bullet"/>
      <w:lvlText w:val=""/>
      <w:lvlJc w:val="left"/>
      <w:pPr>
        <w:tabs>
          <w:tab w:val="num" w:pos="3243"/>
        </w:tabs>
        <w:ind w:left="3243" w:hanging="360"/>
      </w:pPr>
      <w:rPr>
        <w:rFonts w:ascii="Symbol" w:hAnsi="Symbol" w:hint="default"/>
      </w:rPr>
    </w:lvl>
  </w:abstractNum>
  <w:abstractNum w:abstractNumId="12">
    <w:nsid w:val="5C7F4698"/>
    <w:multiLevelType w:val="multilevel"/>
    <w:tmpl w:val="0CE628EE"/>
    <w:lvl w:ilvl="0">
      <w:start w:val="1"/>
      <w:numFmt w:val="bullet"/>
      <w:lvlText w:val=""/>
      <w:lvlJc w:val="left"/>
      <w:pPr>
        <w:tabs>
          <w:tab w:val="num" w:pos="570"/>
        </w:tabs>
        <w:ind w:left="570" w:hanging="283"/>
      </w:pPr>
      <w:rPr>
        <w:rFonts w:ascii="Webdings" w:hAnsi="Webdings" w:cs="Times New Roman" w:hint="default"/>
        <w:sz w:val="16"/>
        <w:szCs w:val="16"/>
      </w:rPr>
    </w:lvl>
    <w:lvl w:ilvl="1">
      <w:start w:val="1"/>
      <w:numFmt w:val="bullet"/>
      <w:lvlText w:val=""/>
      <w:lvlJc w:val="left"/>
      <w:pPr>
        <w:tabs>
          <w:tab w:val="num" w:pos="930"/>
        </w:tabs>
        <w:ind w:left="910" w:hanging="340"/>
      </w:pPr>
      <w:rPr>
        <w:rFonts w:ascii="Wingdings" w:hAnsi="Wingdings" w:hint="default"/>
      </w:rPr>
    </w:lvl>
    <w:lvl w:ilvl="2">
      <w:start w:val="1"/>
      <w:numFmt w:val="bullet"/>
      <w:lvlText w:val=""/>
      <w:lvlJc w:val="left"/>
      <w:pPr>
        <w:tabs>
          <w:tab w:val="num" w:pos="1194"/>
        </w:tabs>
        <w:ind w:left="1194" w:hanging="340"/>
      </w:pPr>
      <w:rPr>
        <w:rFonts w:ascii="Wingdings" w:hAnsi="Wingdings" w:hint="default"/>
      </w:rPr>
    </w:lvl>
    <w:lvl w:ilvl="3">
      <w:start w:val="1"/>
      <w:numFmt w:val="bullet"/>
      <w:lvlText w:val=""/>
      <w:lvlJc w:val="left"/>
      <w:pPr>
        <w:tabs>
          <w:tab w:val="num" w:pos="1761"/>
        </w:tabs>
        <w:ind w:left="1761" w:hanging="340"/>
      </w:pPr>
      <w:rPr>
        <w:rFonts w:ascii="Wingdings" w:hAnsi="Wingdings" w:hint="default"/>
      </w:rPr>
    </w:lvl>
    <w:lvl w:ilvl="4">
      <w:start w:val="1"/>
      <w:numFmt w:val="bullet"/>
      <w:lvlText w:val=""/>
      <w:lvlJc w:val="left"/>
      <w:pPr>
        <w:tabs>
          <w:tab w:val="num" w:pos="2328"/>
        </w:tabs>
        <w:ind w:left="2328" w:hanging="340"/>
      </w:pPr>
      <w:rPr>
        <w:rFonts w:ascii="Symbol" w:hAnsi="Symbol" w:hint="default"/>
      </w:rPr>
    </w:lvl>
    <w:lvl w:ilvl="5">
      <w:start w:val="1"/>
      <w:numFmt w:val="bullet"/>
      <w:lvlText w:val=""/>
      <w:lvlJc w:val="left"/>
      <w:pPr>
        <w:tabs>
          <w:tab w:val="num" w:pos="2163"/>
        </w:tabs>
        <w:ind w:left="2163" w:hanging="360"/>
      </w:pPr>
      <w:rPr>
        <w:rFonts w:ascii="Wingdings" w:hAnsi="Wingdings" w:hint="default"/>
      </w:rPr>
    </w:lvl>
    <w:lvl w:ilvl="6">
      <w:start w:val="1"/>
      <w:numFmt w:val="bullet"/>
      <w:lvlText w:val=""/>
      <w:lvlJc w:val="left"/>
      <w:pPr>
        <w:tabs>
          <w:tab w:val="num" w:pos="2523"/>
        </w:tabs>
        <w:ind w:left="2523" w:hanging="360"/>
      </w:pPr>
      <w:rPr>
        <w:rFonts w:ascii="Wingdings" w:hAnsi="Wingdings" w:hint="default"/>
      </w:rPr>
    </w:lvl>
    <w:lvl w:ilvl="7">
      <w:start w:val="1"/>
      <w:numFmt w:val="bullet"/>
      <w:lvlText w:val=""/>
      <w:lvlJc w:val="left"/>
      <w:pPr>
        <w:tabs>
          <w:tab w:val="num" w:pos="2883"/>
        </w:tabs>
        <w:ind w:left="2883" w:hanging="360"/>
      </w:pPr>
      <w:rPr>
        <w:rFonts w:ascii="Symbol" w:hAnsi="Symbol" w:hint="default"/>
      </w:rPr>
    </w:lvl>
    <w:lvl w:ilvl="8">
      <w:start w:val="1"/>
      <w:numFmt w:val="bullet"/>
      <w:lvlText w:val=""/>
      <w:lvlJc w:val="left"/>
      <w:pPr>
        <w:tabs>
          <w:tab w:val="num" w:pos="3243"/>
        </w:tabs>
        <w:ind w:left="3243" w:hanging="360"/>
      </w:pPr>
      <w:rPr>
        <w:rFonts w:ascii="Symbol" w:hAnsi="Symbol" w:hint="default"/>
      </w:rPr>
    </w:lvl>
  </w:abstractNum>
  <w:abstractNum w:abstractNumId="13">
    <w:nsid w:val="786168A2"/>
    <w:multiLevelType w:val="multilevel"/>
    <w:tmpl w:val="38B278AC"/>
    <w:lvl w:ilvl="0">
      <w:start w:val="1"/>
      <w:numFmt w:val="bullet"/>
      <w:pStyle w:val="AEUSShortList"/>
      <w:lvlText w:val=""/>
      <w:lvlJc w:val="left"/>
      <w:pPr>
        <w:tabs>
          <w:tab w:val="num" w:pos="570"/>
        </w:tabs>
        <w:ind w:left="570" w:hanging="283"/>
      </w:pPr>
      <w:rPr>
        <w:rFonts w:ascii="Symbol" w:hAnsi="Symbol" w:hint="default"/>
        <w:sz w:val="16"/>
        <w:szCs w:val="16"/>
      </w:rPr>
    </w:lvl>
    <w:lvl w:ilvl="1">
      <w:start w:val="1"/>
      <w:numFmt w:val="bullet"/>
      <w:lvlText w:val=""/>
      <w:lvlJc w:val="left"/>
      <w:pPr>
        <w:tabs>
          <w:tab w:val="num" w:pos="930"/>
        </w:tabs>
        <w:ind w:left="910" w:hanging="340"/>
      </w:pPr>
      <w:rPr>
        <w:rFonts w:ascii="Wingdings" w:hAnsi="Wingdings" w:hint="default"/>
      </w:rPr>
    </w:lvl>
    <w:lvl w:ilvl="2">
      <w:start w:val="1"/>
      <w:numFmt w:val="bullet"/>
      <w:lvlText w:val=""/>
      <w:lvlJc w:val="left"/>
      <w:pPr>
        <w:tabs>
          <w:tab w:val="num" w:pos="1194"/>
        </w:tabs>
        <w:ind w:left="1194" w:hanging="340"/>
      </w:pPr>
      <w:rPr>
        <w:rFonts w:ascii="Wingdings" w:hAnsi="Wingdings" w:hint="default"/>
      </w:rPr>
    </w:lvl>
    <w:lvl w:ilvl="3">
      <w:start w:val="1"/>
      <w:numFmt w:val="bullet"/>
      <w:lvlText w:val=""/>
      <w:lvlJc w:val="left"/>
      <w:pPr>
        <w:tabs>
          <w:tab w:val="num" w:pos="1761"/>
        </w:tabs>
        <w:ind w:left="1761" w:hanging="340"/>
      </w:pPr>
      <w:rPr>
        <w:rFonts w:ascii="Wingdings" w:hAnsi="Wingdings" w:hint="default"/>
      </w:rPr>
    </w:lvl>
    <w:lvl w:ilvl="4">
      <w:start w:val="1"/>
      <w:numFmt w:val="bullet"/>
      <w:lvlText w:val=""/>
      <w:lvlJc w:val="left"/>
      <w:pPr>
        <w:tabs>
          <w:tab w:val="num" w:pos="2328"/>
        </w:tabs>
        <w:ind w:left="2328" w:hanging="340"/>
      </w:pPr>
      <w:rPr>
        <w:rFonts w:ascii="Symbol" w:hAnsi="Symbol" w:hint="default"/>
      </w:rPr>
    </w:lvl>
    <w:lvl w:ilvl="5">
      <w:start w:val="1"/>
      <w:numFmt w:val="bullet"/>
      <w:lvlText w:val=""/>
      <w:lvlJc w:val="left"/>
      <w:pPr>
        <w:tabs>
          <w:tab w:val="num" w:pos="2163"/>
        </w:tabs>
        <w:ind w:left="2163" w:hanging="360"/>
      </w:pPr>
      <w:rPr>
        <w:rFonts w:ascii="Wingdings" w:hAnsi="Wingdings" w:hint="default"/>
      </w:rPr>
    </w:lvl>
    <w:lvl w:ilvl="6">
      <w:start w:val="1"/>
      <w:numFmt w:val="bullet"/>
      <w:lvlText w:val=""/>
      <w:lvlJc w:val="left"/>
      <w:pPr>
        <w:tabs>
          <w:tab w:val="num" w:pos="2523"/>
        </w:tabs>
        <w:ind w:left="2523" w:hanging="360"/>
      </w:pPr>
      <w:rPr>
        <w:rFonts w:ascii="Wingdings" w:hAnsi="Wingdings" w:hint="default"/>
      </w:rPr>
    </w:lvl>
    <w:lvl w:ilvl="7">
      <w:start w:val="1"/>
      <w:numFmt w:val="bullet"/>
      <w:lvlText w:val=""/>
      <w:lvlJc w:val="left"/>
      <w:pPr>
        <w:tabs>
          <w:tab w:val="num" w:pos="2883"/>
        </w:tabs>
        <w:ind w:left="2883" w:hanging="360"/>
      </w:pPr>
      <w:rPr>
        <w:rFonts w:ascii="Symbol" w:hAnsi="Symbol" w:hint="default"/>
      </w:rPr>
    </w:lvl>
    <w:lvl w:ilvl="8">
      <w:start w:val="1"/>
      <w:numFmt w:val="bullet"/>
      <w:lvlText w:val=""/>
      <w:lvlJc w:val="left"/>
      <w:pPr>
        <w:tabs>
          <w:tab w:val="num" w:pos="3243"/>
        </w:tabs>
        <w:ind w:left="3243" w:hanging="360"/>
      </w:pPr>
      <w:rPr>
        <w:rFonts w:ascii="Symbol" w:hAnsi="Symbol" w:hint="default"/>
      </w:rPr>
    </w:lvl>
  </w:abstractNum>
  <w:num w:numId="1">
    <w:abstractNumId w:val="9"/>
  </w:num>
  <w:num w:numId="2">
    <w:abstractNumId w:val="1"/>
  </w:num>
  <w:num w:numId="3">
    <w:abstractNumId w:val="2"/>
  </w:num>
  <w:num w:numId="4">
    <w:abstractNumId w:val="6"/>
  </w:num>
  <w:num w:numId="5">
    <w:abstractNumId w:val="9"/>
  </w:num>
  <w:num w:numId="6">
    <w:abstractNumId w:val="9"/>
  </w:num>
  <w:num w:numId="7">
    <w:abstractNumId w:val="4"/>
  </w:num>
  <w:num w:numId="8">
    <w:abstractNumId w:val="13"/>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1"/>
  </w:num>
  <w:num w:numId="12">
    <w:abstractNumId w:val="12"/>
  </w:num>
  <w:num w:numId="13">
    <w:abstractNumId w:val="8"/>
  </w:num>
  <w:num w:numId="14">
    <w:abstractNumId w:val="9"/>
  </w:num>
  <w:num w:numId="15">
    <w:abstractNumId w:val="0"/>
  </w:num>
  <w:num w:numId="16">
    <w:abstractNumId w:val="7"/>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attachedTemplate r:id="rId1"/>
  <w:doNotTrackFormattin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D0F"/>
    <w:rsid w:val="00010CAE"/>
    <w:rsid w:val="00044E61"/>
    <w:rsid w:val="000642F4"/>
    <w:rsid w:val="00066AED"/>
    <w:rsid w:val="0007688B"/>
    <w:rsid w:val="00092ABF"/>
    <w:rsid w:val="000B7E20"/>
    <w:rsid w:val="000E26D8"/>
    <w:rsid w:val="00111744"/>
    <w:rsid w:val="00144AF4"/>
    <w:rsid w:val="001A12FB"/>
    <w:rsid w:val="001C3380"/>
    <w:rsid w:val="001E19A5"/>
    <w:rsid w:val="001F54B8"/>
    <w:rsid w:val="00213A6D"/>
    <w:rsid w:val="00222B18"/>
    <w:rsid w:val="00236098"/>
    <w:rsid w:val="0024443E"/>
    <w:rsid w:val="002C2E9F"/>
    <w:rsid w:val="002C7AFF"/>
    <w:rsid w:val="002E6188"/>
    <w:rsid w:val="002F25F1"/>
    <w:rsid w:val="003022A4"/>
    <w:rsid w:val="0047542C"/>
    <w:rsid w:val="00497E14"/>
    <w:rsid w:val="004C2D7E"/>
    <w:rsid w:val="004C598E"/>
    <w:rsid w:val="004D4204"/>
    <w:rsid w:val="00506CB1"/>
    <w:rsid w:val="00526CD2"/>
    <w:rsid w:val="00543840"/>
    <w:rsid w:val="005758AA"/>
    <w:rsid w:val="00581829"/>
    <w:rsid w:val="005B0911"/>
    <w:rsid w:val="005D1A03"/>
    <w:rsid w:val="00615A3D"/>
    <w:rsid w:val="00643B8A"/>
    <w:rsid w:val="0068220C"/>
    <w:rsid w:val="006C21B1"/>
    <w:rsid w:val="00714458"/>
    <w:rsid w:val="00737324"/>
    <w:rsid w:val="007452FB"/>
    <w:rsid w:val="007633F1"/>
    <w:rsid w:val="00764269"/>
    <w:rsid w:val="00764D0F"/>
    <w:rsid w:val="007A1E98"/>
    <w:rsid w:val="007A3C0A"/>
    <w:rsid w:val="007A7CF9"/>
    <w:rsid w:val="007C6A13"/>
    <w:rsid w:val="00822E8E"/>
    <w:rsid w:val="0085402E"/>
    <w:rsid w:val="008B03C3"/>
    <w:rsid w:val="008D372F"/>
    <w:rsid w:val="008D401A"/>
    <w:rsid w:val="008E5C61"/>
    <w:rsid w:val="009077CB"/>
    <w:rsid w:val="00910011"/>
    <w:rsid w:val="00925888"/>
    <w:rsid w:val="00930FAB"/>
    <w:rsid w:val="00931796"/>
    <w:rsid w:val="0095700A"/>
    <w:rsid w:val="00977782"/>
    <w:rsid w:val="009867EA"/>
    <w:rsid w:val="00992762"/>
    <w:rsid w:val="00997BE9"/>
    <w:rsid w:val="009A7F57"/>
    <w:rsid w:val="009B513E"/>
    <w:rsid w:val="009B61B1"/>
    <w:rsid w:val="009F2860"/>
    <w:rsid w:val="009F4F73"/>
    <w:rsid w:val="00A06D7D"/>
    <w:rsid w:val="00A75B91"/>
    <w:rsid w:val="00AB3DDC"/>
    <w:rsid w:val="00AC2C18"/>
    <w:rsid w:val="00AC608B"/>
    <w:rsid w:val="00B04688"/>
    <w:rsid w:val="00B7117A"/>
    <w:rsid w:val="00B77A62"/>
    <w:rsid w:val="00BB68ED"/>
    <w:rsid w:val="00BD2AC3"/>
    <w:rsid w:val="00BE176E"/>
    <w:rsid w:val="00BF1A5A"/>
    <w:rsid w:val="00C12B7E"/>
    <w:rsid w:val="00C17E36"/>
    <w:rsid w:val="00C2623C"/>
    <w:rsid w:val="00C82BDB"/>
    <w:rsid w:val="00C965D6"/>
    <w:rsid w:val="00CD6EB2"/>
    <w:rsid w:val="00CE0107"/>
    <w:rsid w:val="00CF5B60"/>
    <w:rsid w:val="00D100FC"/>
    <w:rsid w:val="00D1368A"/>
    <w:rsid w:val="00D42BE1"/>
    <w:rsid w:val="00D52435"/>
    <w:rsid w:val="00D70FCE"/>
    <w:rsid w:val="00D9624B"/>
    <w:rsid w:val="00DA74BA"/>
    <w:rsid w:val="00DE37A1"/>
    <w:rsid w:val="00E00303"/>
    <w:rsid w:val="00E07562"/>
    <w:rsid w:val="00E45CCA"/>
    <w:rsid w:val="00E74320"/>
    <w:rsid w:val="00E8679A"/>
    <w:rsid w:val="00EB048B"/>
    <w:rsid w:val="00EB6AD2"/>
    <w:rsid w:val="00ED5351"/>
    <w:rsid w:val="00F02E18"/>
    <w:rsid w:val="00F07C44"/>
    <w:rsid w:val="00F22433"/>
    <w:rsid w:val="00F25D44"/>
    <w:rsid w:val="00F30CEF"/>
    <w:rsid w:val="00F9679E"/>
    <w:rsid w:val="00FB48DB"/>
    <w:rsid w:val="00FC5A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nl-NL"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LEANwind Normaal"/>
    <w:qFormat/>
    <w:rsid w:val="00D1368A"/>
    <w:pPr>
      <w:widowControl w:val="0"/>
      <w:autoSpaceDE w:val="0"/>
      <w:autoSpaceDN w:val="0"/>
      <w:adjustRightInd w:val="0"/>
      <w:spacing w:after="120" w:line="288" w:lineRule="auto"/>
      <w:jc w:val="both"/>
      <w:textAlignment w:val="center"/>
    </w:pPr>
    <w:rPr>
      <w:rFonts w:eastAsia="MS Mincho"/>
      <w:sz w:val="24"/>
      <w:szCs w:val="24"/>
      <w:lang w:val="en-US" w:eastAsia="en-US"/>
    </w:rPr>
  </w:style>
  <w:style w:type="paragraph" w:styleId="Heading1">
    <w:name w:val="heading 1"/>
    <w:aliases w:val="LEANwind Kop 1"/>
    <w:basedOn w:val="Normal"/>
    <w:next w:val="Normal"/>
    <w:link w:val="Heading1Char"/>
    <w:autoRedefine/>
    <w:uiPriority w:val="9"/>
    <w:qFormat/>
    <w:rsid w:val="00066AED"/>
    <w:pPr>
      <w:keepNext/>
      <w:keepLines/>
      <w:numPr>
        <w:numId w:val="1"/>
      </w:numPr>
      <w:spacing w:before="480"/>
      <w:outlineLvl w:val="0"/>
    </w:pPr>
    <w:rPr>
      <w:rFonts w:asciiTheme="majorHAnsi" w:eastAsiaTheme="majorEastAsia" w:hAnsiTheme="majorHAnsi" w:cstheme="majorBidi"/>
      <w:bCs/>
      <w:color w:val="003A6D" w:themeColor="text2"/>
      <w:sz w:val="32"/>
      <w:szCs w:val="32"/>
    </w:rPr>
  </w:style>
  <w:style w:type="paragraph" w:styleId="Heading2">
    <w:name w:val="heading 2"/>
    <w:aliases w:val="LEANwind Kop 2"/>
    <w:basedOn w:val="Normal"/>
    <w:next w:val="Normal"/>
    <w:link w:val="Heading2Char"/>
    <w:uiPriority w:val="9"/>
    <w:unhideWhenUsed/>
    <w:qFormat/>
    <w:rsid w:val="00066AED"/>
    <w:pPr>
      <w:keepNext/>
      <w:keepLines/>
      <w:numPr>
        <w:ilvl w:val="1"/>
        <w:numId w:val="1"/>
      </w:numPr>
      <w:spacing w:before="200"/>
      <w:outlineLvl w:val="1"/>
    </w:pPr>
    <w:rPr>
      <w:rFonts w:asciiTheme="majorHAnsi" w:eastAsiaTheme="majorEastAsia" w:hAnsiTheme="majorHAnsi" w:cstheme="majorBidi"/>
      <w:bCs/>
      <w:color w:val="003A6D" w:themeColor="text2"/>
      <w:sz w:val="26"/>
      <w:szCs w:val="26"/>
    </w:rPr>
  </w:style>
  <w:style w:type="paragraph" w:styleId="Heading3">
    <w:name w:val="heading 3"/>
    <w:aliases w:val="LEANwind Kop 3"/>
    <w:basedOn w:val="Normal"/>
    <w:next w:val="Normal"/>
    <w:link w:val="Heading3Char"/>
    <w:uiPriority w:val="9"/>
    <w:unhideWhenUsed/>
    <w:qFormat/>
    <w:rsid w:val="00066AED"/>
    <w:pPr>
      <w:keepNext/>
      <w:keepLines/>
      <w:numPr>
        <w:ilvl w:val="2"/>
        <w:numId w:val="1"/>
      </w:numPr>
      <w:spacing w:before="200"/>
      <w:outlineLvl w:val="2"/>
    </w:pPr>
    <w:rPr>
      <w:rFonts w:asciiTheme="majorHAnsi" w:eastAsiaTheme="majorEastAsia" w:hAnsiTheme="majorHAnsi" w:cstheme="majorBidi"/>
      <w:bCs/>
      <w:color w:val="66A7CF" w:themeColor="background2"/>
    </w:rPr>
  </w:style>
  <w:style w:type="paragraph" w:styleId="Heading4">
    <w:name w:val="heading 4"/>
    <w:aliases w:val="LEANwind Kop 4"/>
    <w:basedOn w:val="Normal"/>
    <w:next w:val="Normal"/>
    <w:link w:val="Heading4Char"/>
    <w:uiPriority w:val="9"/>
    <w:unhideWhenUsed/>
    <w:qFormat/>
    <w:rsid w:val="00BB68ED"/>
    <w:pPr>
      <w:keepNext/>
      <w:keepLines/>
      <w:spacing w:before="200"/>
      <w:outlineLvl w:val="3"/>
    </w:pPr>
    <w:rPr>
      <w:rFonts w:asciiTheme="majorHAnsi" w:eastAsiaTheme="majorEastAsia" w:hAnsiTheme="majorHAnsi" w:cstheme="majorBidi"/>
      <w:bCs/>
      <w:iCs/>
      <w:color w:val="003A6D" w:themeColor="text2"/>
      <w:sz w:val="32"/>
    </w:rPr>
  </w:style>
  <w:style w:type="paragraph" w:styleId="Heading5">
    <w:name w:val="heading 5"/>
    <w:basedOn w:val="Normal"/>
    <w:next w:val="Normal"/>
    <w:link w:val="Heading5Char"/>
    <w:uiPriority w:val="9"/>
    <w:unhideWhenUsed/>
    <w:rsid w:val="00066AED"/>
    <w:pPr>
      <w:keepNext/>
      <w:keepLines/>
      <w:numPr>
        <w:ilvl w:val="4"/>
        <w:numId w:val="1"/>
      </w:numPr>
      <w:spacing w:before="200"/>
      <w:outlineLvl w:val="4"/>
    </w:pPr>
    <w:rPr>
      <w:rFonts w:asciiTheme="majorHAnsi" w:eastAsiaTheme="majorEastAsia" w:hAnsiTheme="majorHAnsi" w:cstheme="majorBidi"/>
      <w:color w:val="1F2A44" w:themeColor="accent1" w:themeShade="7F"/>
    </w:rPr>
  </w:style>
  <w:style w:type="paragraph" w:styleId="Heading6">
    <w:name w:val="heading 6"/>
    <w:basedOn w:val="Normal"/>
    <w:next w:val="Normal"/>
    <w:link w:val="Heading6Char"/>
    <w:uiPriority w:val="9"/>
    <w:unhideWhenUsed/>
    <w:rsid w:val="00066AED"/>
    <w:pPr>
      <w:keepNext/>
      <w:keepLines/>
      <w:numPr>
        <w:ilvl w:val="5"/>
        <w:numId w:val="1"/>
      </w:numPr>
      <w:spacing w:before="200"/>
      <w:outlineLvl w:val="5"/>
    </w:pPr>
    <w:rPr>
      <w:rFonts w:asciiTheme="majorHAnsi" w:eastAsiaTheme="majorEastAsia" w:hAnsiTheme="majorHAnsi" w:cstheme="majorBidi"/>
      <w:i/>
      <w:iCs/>
      <w:color w:val="1F2A44" w:themeColor="accent1" w:themeShade="7F"/>
    </w:rPr>
  </w:style>
  <w:style w:type="paragraph" w:styleId="Heading7">
    <w:name w:val="heading 7"/>
    <w:basedOn w:val="Normal"/>
    <w:next w:val="Normal"/>
    <w:link w:val="Heading7Char"/>
    <w:uiPriority w:val="9"/>
    <w:unhideWhenUsed/>
    <w:rsid w:val="00066AED"/>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rsid w:val="00066AED"/>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rsid w:val="00066AED"/>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588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5888"/>
    <w:rPr>
      <w:rFonts w:ascii="Lucida Grande" w:hAnsi="Lucida Grande" w:cs="Lucida Grande"/>
      <w:sz w:val="18"/>
      <w:szCs w:val="18"/>
      <w:lang w:eastAsia="en-US"/>
    </w:rPr>
  </w:style>
  <w:style w:type="paragraph" w:styleId="NoSpacing">
    <w:name w:val="No Spacing"/>
    <w:aliases w:val="LEANwind Geen afstand"/>
    <w:uiPriority w:val="1"/>
    <w:qFormat/>
    <w:rsid w:val="00D1368A"/>
    <w:rPr>
      <w:sz w:val="24"/>
      <w:szCs w:val="24"/>
      <w:lang w:eastAsia="en-US"/>
    </w:rPr>
  </w:style>
  <w:style w:type="character" w:customStyle="1" w:styleId="Heading1Char">
    <w:name w:val="Heading 1 Char"/>
    <w:aliases w:val="LEANwind Kop 1 Char"/>
    <w:basedOn w:val="DefaultParagraphFont"/>
    <w:link w:val="Heading1"/>
    <w:uiPriority w:val="9"/>
    <w:rsid w:val="00066AED"/>
    <w:rPr>
      <w:rFonts w:asciiTheme="majorHAnsi" w:eastAsiaTheme="majorEastAsia" w:hAnsiTheme="majorHAnsi" w:cstheme="majorBidi"/>
      <w:bCs/>
      <w:color w:val="003A6D" w:themeColor="text2"/>
      <w:sz w:val="32"/>
      <w:szCs w:val="32"/>
      <w:lang w:eastAsia="en-US"/>
    </w:rPr>
  </w:style>
  <w:style w:type="character" w:customStyle="1" w:styleId="Heading2Char">
    <w:name w:val="Heading 2 Char"/>
    <w:aliases w:val="LEANwind Kop 2 Char"/>
    <w:basedOn w:val="DefaultParagraphFont"/>
    <w:link w:val="Heading2"/>
    <w:uiPriority w:val="9"/>
    <w:rsid w:val="00066AED"/>
    <w:rPr>
      <w:rFonts w:asciiTheme="majorHAnsi" w:eastAsiaTheme="majorEastAsia" w:hAnsiTheme="majorHAnsi" w:cstheme="majorBidi"/>
      <w:bCs/>
      <w:color w:val="003A6D" w:themeColor="text2"/>
      <w:sz w:val="26"/>
      <w:szCs w:val="26"/>
      <w:lang w:eastAsia="en-US"/>
    </w:rPr>
  </w:style>
  <w:style w:type="paragraph" w:styleId="Title">
    <w:name w:val="Title"/>
    <w:aliases w:val="LEANwind Titel"/>
    <w:basedOn w:val="Normal"/>
    <w:next w:val="Normal"/>
    <w:link w:val="TitleChar"/>
    <w:uiPriority w:val="10"/>
    <w:qFormat/>
    <w:rsid w:val="00A06D7D"/>
    <w:pPr>
      <w:spacing w:before="400" w:after="60"/>
      <w:contextualSpacing/>
      <w:outlineLvl w:val="0"/>
    </w:pPr>
    <w:rPr>
      <w:rFonts w:asciiTheme="majorHAnsi" w:eastAsiaTheme="majorEastAsia" w:hAnsiTheme="majorHAnsi" w:cstheme="majorBidi"/>
      <w:color w:val="003A6D" w:themeColor="text2"/>
      <w:spacing w:val="5"/>
      <w:kern w:val="28"/>
      <w:sz w:val="36"/>
      <w:szCs w:val="52"/>
    </w:rPr>
  </w:style>
  <w:style w:type="character" w:customStyle="1" w:styleId="TitleChar">
    <w:name w:val="Title Char"/>
    <w:aliases w:val="LEANwind Titel Char"/>
    <w:basedOn w:val="DefaultParagraphFont"/>
    <w:link w:val="Title"/>
    <w:uiPriority w:val="10"/>
    <w:rsid w:val="00A06D7D"/>
    <w:rPr>
      <w:rFonts w:asciiTheme="majorHAnsi" w:eastAsiaTheme="majorEastAsia" w:hAnsiTheme="majorHAnsi" w:cstheme="majorBidi"/>
      <w:color w:val="003A6D" w:themeColor="text2"/>
      <w:spacing w:val="5"/>
      <w:kern w:val="28"/>
      <w:sz w:val="36"/>
      <w:szCs w:val="52"/>
      <w:lang w:eastAsia="en-US"/>
    </w:rPr>
  </w:style>
  <w:style w:type="character" w:customStyle="1" w:styleId="Heading3Char">
    <w:name w:val="Heading 3 Char"/>
    <w:aliases w:val="LEANwind Kop 3 Char"/>
    <w:basedOn w:val="DefaultParagraphFont"/>
    <w:link w:val="Heading3"/>
    <w:uiPriority w:val="9"/>
    <w:rsid w:val="00066AED"/>
    <w:rPr>
      <w:rFonts w:asciiTheme="majorHAnsi" w:eastAsiaTheme="majorEastAsia" w:hAnsiTheme="majorHAnsi" w:cstheme="majorBidi"/>
      <w:bCs/>
      <w:color w:val="66A7CF" w:themeColor="background2"/>
      <w:sz w:val="24"/>
      <w:szCs w:val="24"/>
      <w:lang w:eastAsia="en-US"/>
    </w:rPr>
  </w:style>
  <w:style w:type="paragraph" w:styleId="Subtitle">
    <w:name w:val="Subtitle"/>
    <w:aliases w:val="LEANwind Subtitel"/>
    <w:basedOn w:val="Normal"/>
    <w:next w:val="Normal"/>
    <w:link w:val="SubtitleChar"/>
    <w:uiPriority w:val="11"/>
    <w:qFormat/>
    <w:rsid w:val="00526CD2"/>
    <w:pPr>
      <w:numPr>
        <w:ilvl w:val="1"/>
      </w:numPr>
    </w:pPr>
    <w:rPr>
      <w:rFonts w:asciiTheme="majorHAnsi" w:eastAsiaTheme="majorEastAsia" w:hAnsiTheme="majorHAnsi" w:cstheme="majorBidi"/>
      <w:i/>
      <w:iCs/>
      <w:color w:val="003A6D" w:themeColor="text2"/>
      <w:spacing w:val="15"/>
    </w:rPr>
  </w:style>
  <w:style w:type="character" w:customStyle="1" w:styleId="SubtitleChar">
    <w:name w:val="Subtitle Char"/>
    <w:aliases w:val="LEANwind Subtitel Char"/>
    <w:basedOn w:val="DefaultParagraphFont"/>
    <w:link w:val="Subtitle"/>
    <w:uiPriority w:val="11"/>
    <w:rsid w:val="00526CD2"/>
    <w:rPr>
      <w:rFonts w:asciiTheme="majorHAnsi" w:eastAsiaTheme="majorEastAsia" w:hAnsiTheme="majorHAnsi" w:cstheme="majorBidi"/>
      <w:i/>
      <w:iCs/>
      <w:color w:val="003A6D" w:themeColor="text2"/>
      <w:spacing w:val="15"/>
      <w:sz w:val="24"/>
      <w:szCs w:val="24"/>
      <w:lang w:eastAsia="en-US"/>
    </w:rPr>
  </w:style>
  <w:style w:type="character" w:styleId="SubtleEmphasis">
    <w:name w:val="Subtle Emphasis"/>
    <w:basedOn w:val="DefaultParagraphFont"/>
    <w:uiPriority w:val="19"/>
    <w:rsid w:val="000E26D8"/>
    <w:rPr>
      <w:color w:val="808080" w:themeColor="text1" w:themeTint="7F"/>
    </w:rPr>
  </w:style>
  <w:style w:type="character" w:customStyle="1" w:styleId="Heading4Char">
    <w:name w:val="Heading 4 Char"/>
    <w:aliases w:val="LEANwind Kop 4 Char"/>
    <w:basedOn w:val="DefaultParagraphFont"/>
    <w:link w:val="Heading4"/>
    <w:uiPriority w:val="9"/>
    <w:rsid w:val="00BB68ED"/>
    <w:rPr>
      <w:rFonts w:asciiTheme="majorHAnsi" w:eastAsiaTheme="majorEastAsia" w:hAnsiTheme="majorHAnsi" w:cstheme="majorBidi"/>
      <w:bCs/>
      <w:iCs/>
      <w:color w:val="003A6D" w:themeColor="text2"/>
      <w:sz w:val="32"/>
      <w:szCs w:val="24"/>
      <w:lang w:eastAsia="en-US"/>
    </w:rPr>
  </w:style>
  <w:style w:type="paragraph" w:styleId="Header">
    <w:name w:val="header"/>
    <w:basedOn w:val="Normal"/>
    <w:link w:val="HeaderChar"/>
    <w:uiPriority w:val="99"/>
    <w:unhideWhenUsed/>
    <w:rsid w:val="000E26D8"/>
    <w:pPr>
      <w:tabs>
        <w:tab w:val="center" w:pos="4703"/>
        <w:tab w:val="right" w:pos="9406"/>
      </w:tabs>
    </w:pPr>
  </w:style>
  <w:style w:type="character" w:customStyle="1" w:styleId="HeaderChar">
    <w:name w:val="Header Char"/>
    <w:basedOn w:val="DefaultParagraphFont"/>
    <w:link w:val="Header"/>
    <w:uiPriority w:val="99"/>
    <w:rsid w:val="000E26D8"/>
    <w:rPr>
      <w:rFonts w:ascii="Franklin Gothic Book" w:hAnsi="Franklin Gothic Book"/>
      <w:sz w:val="24"/>
      <w:szCs w:val="24"/>
      <w:lang w:eastAsia="en-US"/>
    </w:rPr>
  </w:style>
  <w:style w:type="paragraph" w:styleId="Footer">
    <w:name w:val="footer"/>
    <w:basedOn w:val="Normal"/>
    <w:link w:val="FooterChar"/>
    <w:uiPriority w:val="99"/>
    <w:unhideWhenUsed/>
    <w:rsid w:val="000E26D8"/>
    <w:pPr>
      <w:tabs>
        <w:tab w:val="center" w:pos="4703"/>
        <w:tab w:val="right" w:pos="9406"/>
      </w:tabs>
    </w:pPr>
  </w:style>
  <w:style w:type="character" w:customStyle="1" w:styleId="FooterChar">
    <w:name w:val="Footer Char"/>
    <w:basedOn w:val="DefaultParagraphFont"/>
    <w:link w:val="Footer"/>
    <w:uiPriority w:val="99"/>
    <w:rsid w:val="000E26D8"/>
    <w:rPr>
      <w:rFonts w:ascii="Franklin Gothic Book" w:hAnsi="Franklin Gothic Book"/>
      <w:sz w:val="24"/>
      <w:szCs w:val="24"/>
      <w:lang w:eastAsia="en-US"/>
    </w:rPr>
  </w:style>
  <w:style w:type="character" w:customStyle="1" w:styleId="Heading5Char">
    <w:name w:val="Heading 5 Char"/>
    <w:basedOn w:val="DefaultParagraphFont"/>
    <w:link w:val="Heading5"/>
    <w:uiPriority w:val="9"/>
    <w:rsid w:val="00066AED"/>
    <w:rPr>
      <w:rFonts w:asciiTheme="majorHAnsi" w:eastAsiaTheme="majorEastAsia" w:hAnsiTheme="majorHAnsi" w:cstheme="majorBidi"/>
      <w:color w:val="1F2A44" w:themeColor="accent1" w:themeShade="7F"/>
      <w:sz w:val="24"/>
      <w:szCs w:val="24"/>
      <w:lang w:eastAsia="en-US"/>
    </w:rPr>
  </w:style>
  <w:style w:type="character" w:customStyle="1" w:styleId="Heading6Char">
    <w:name w:val="Heading 6 Char"/>
    <w:basedOn w:val="DefaultParagraphFont"/>
    <w:link w:val="Heading6"/>
    <w:uiPriority w:val="9"/>
    <w:rsid w:val="00066AED"/>
    <w:rPr>
      <w:rFonts w:asciiTheme="majorHAnsi" w:eastAsiaTheme="majorEastAsia" w:hAnsiTheme="majorHAnsi" w:cstheme="majorBidi"/>
      <w:i/>
      <w:iCs/>
      <w:color w:val="1F2A44" w:themeColor="accent1" w:themeShade="7F"/>
      <w:sz w:val="24"/>
      <w:szCs w:val="24"/>
      <w:lang w:eastAsia="en-US"/>
    </w:rPr>
  </w:style>
  <w:style w:type="paragraph" w:styleId="FootnoteText">
    <w:name w:val="footnote text"/>
    <w:basedOn w:val="Normal"/>
    <w:link w:val="FootnoteTextChar"/>
    <w:uiPriority w:val="99"/>
    <w:unhideWhenUsed/>
    <w:rsid w:val="000E26D8"/>
  </w:style>
  <w:style w:type="character" w:customStyle="1" w:styleId="FootnoteTextChar">
    <w:name w:val="Footnote Text Char"/>
    <w:basedOn w:val="DefaultParagraphFont"/>
    <w:link w:val="FootnoteText"/>
    <w:uiPriority w:val="99"/>
    <w:rsid w:val="000E26D8"/>
    <w:rPr>
      <w:rFonts w:ascii="Franklin Gothic Book" w:hAnsi="Franklin Gothic Book"/>
      <w:sz w:val="24"/>
      <w:szCs w:val="24"/>
      <w:lang w:eastAsia="en-US"/>
    </w:rPr>
  </w:style>
  <w:style w:type="character" w:styleId="FootnoteReference">
    <w:name w:val="footnote reference"/>
    <w:basedOn w:val="DefaultParagraphFont"/>
    <w:uiPriority w:val="99"/>
    <w:unhideWhenUsed/>
    <w:rsid w:val="000E26D8"/>
    <w:rPr>
      <w:vertAlign w:val="superscript"/>
    </w:rPr>
  </w:style>
  <w:style w:type="character" w:customStyle="1" w:styleId="Heading7Char">
    <w:name w:val="Heading 7 Char"/>
    <w:basedOn w:val="DefaultParagraphFont"/>
    <w:link w:val="Heading7"/>
    <w:uiPriority w:val="9"/>
    <w:rsid w:val="00066AED"/>
    <w:rPr>
      <w:rFonts w:asciiTheme="majorHAnsi" w:eastAsiaTheme="majorEastAsia" w:hAnsiTheme="majorHAnsi" w:cstheme="majorBidi"/>
      <w:i/>
      <w:iCs/>
      <w:color w:val="404040" w:themeColor="text1" w:themeTint="BF"/>
      <w:sz w:val="24"/>
      <w:szCs w:val="24"/>
      <w:lang w:eastAsia="en-US"/>
    </w:rPr>
  </w:style>
  <w:style w:type="character" w:customStyle="1" w:styleId="Heading8Char">
    <w:name w:val="Heading 8 Char"/>
    <w:basedOn w:val="DefaultParagraphFont"/>
    <w:link w:val="Heading8"/>
    <w:uiPriority w:val="9"/>
    <w:rsid w:val="00066AED"/>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rsid w:val="00066AED"/>
    <w:rPr>
      <w:rFonts w:asciiTheme="majorHAnsi" w:eastAsiaTheme="majorEastAsia" w:hAnsiTheme="majorHAnsi" w:cstheme="majorBidi"/>
      <w:i/>
      <w:iCs/>
      <w:color w:val="404040" w:themeColor="text1" w:themeTint="BF"/>
      <w:lang w:eastAsia="en-US"/>
    </w:rPr>
  </w:style>
  <w:style w:type="character" w:styleId="Emphasis">
    <w:name w:val="Emphasis"/>
    <w:aliases w:val="LEANwind Nadruk"/>
    <w:basedOn w:val="DefaultParagraphFont"/>
    <w:autoRedefine/>
    <w:uiPriority w:val="20"/>
    <w:qFormat/>
    <w:rsid w:val="00A06D7D"/>
    <w:rPr>
      <w:rFonts w:ascii="Franklin Gothic Book" w:hAnsi="Franklin Gothic Book"/>
      <w:b w:val="0"/>
      <w:i/>
      <w:iCs/>
    </w:rPr>
  </w:style>
  <w:style w:type="paragraph" w:styleId="TOC1">
    <w:name w:val="toc 1"/>
    <w:basedOn w:val="Normal"/>
    <w:next w:val="Normal"/>
    <w:autoRedefine/>
    <w:uiPriority w:val="39"/>
    <w:unhideWhenUsed/>
    <w:rsid w:val="00A06D7D"/>
  </w:style>
  <w:style w:type="paragraph" w:styleId="TOC2">
    <w:name w:val="toc 2"/>
    <w:basedOn w:val="Normal"/>
    <w:next w:val="Normal"/>
    <w:autoRedefine/>
    <w:uiPriority w:val="39"/>
    <w:unhideWhenUsed/>
    <w:rsid w:val="00A06D7D"/>
    <w:pPr>
      <w:ind w:left="240"/>
    </w:pPr>
  </w:style>
  <w:style w:type="paragraph" w:styleId="TOC3">
    <w:name w:val="toc 3"/>
    <w:basedOn w:val="Normal"/>
    <w:next w:val="Normal"/>
    <w:autoRedefine/>
    <w:uiPriority w:val="39"/>
    <w:unhideWhenUsed/>
    <w:rsid w:val="00A06D7D"/>
    <w:pPr>
      <w:ind w:left="480"/>
    </w:pPr>
  </w:style>
  <w:style w:type="paragraph" w:styleId="TOC4">
    <w:name w:val="toc 4"/>
    <w:basedOn w:val="Normal"/>
    <w:next w:val="Normal"/>
    <w:autoRedefine/>
    <w:uiPriority w:val="39"/>
    <w:unhideWhenUsed/>
    <w:rsid w:val="00A06D7D"/>
    <w:pPr>
      <w:ind w:left="720"/>
    </w:pPr>
  </w:style>
  <w:style w:type="paragraph" w:styleId="TOC5">
    <w:name w:val="toc 5"/>
    <w:basedOn w:val="Normal"/>
    <w:next w:val="Normal"/>
    <w:autoRedefine/>
    <w:uiPriority w:val="39"/>
    <w:unhideWhenUsed/>
    <w:rsid w:val="00A06D7D"/>
    <w:pPr>
      <w:ind w:left="960"/>
    </w:pPr>
  </w:style>
  <w:style w:type="paragraph" w:styleId="TOC6">
    <w:name w:val="toc 6"/>
    <w:basedOn w:val="Normal"/>
    <w:next w:val="Normal"/>
    <w:autoRedefine/>
    <w:uiPriority w:val="39"/>
    <w:unhideWhenUsed/>
    <w:rsid w:val="00A06D7D"/>
    <w:pPr>
      <w:ind w:left="1200"/>
    </w:pPr>
  </w:style>
  <w:style w:type="paragraph" w:styleId="TOC7">
    <w:name w:val="toc 7"/>
    <w:basedOn w:val="Normal"/>
    <w:next w:val="Normal"/>
    <w:autoRedefine/>
    <w:uiPriority w:val="39"/>
    <w:unhideWhenUsed/>
    <w:rsid w:val="00A06D7D"/>
    <w:pPr>
      <w:ind w:left="1440"/>
    </w:pPr>
  </w:style>
  <w:style w:type="paragraph" w:styleId="TOC8">
    <w:name w:val="toc 8"/>
    <w:basedOn w:val="Normal"/>
    <w:next w:val="Normal"/>
    <w:autoRedefine/>
    <w:uiPriority w:val="39"/>
    <w:unhideWhenUsed/>
    <w:rsid w:val="00A06D7D"/>
    <w:pPr>
      <w:ind w:left="1680"/>
    </w:pPr>
  </w:style>
  <w:style w:type="paragraph" w:styleId="TOC9">
    <w:name w:val="toc 9"/>
    <w:basedOn w:val="Normal"/>
    <w:next w:val="Normal"/>
    <w:autoRedefine/>
    <w:uiPriority w:val="39"/>
    <w:unhideWhenUsed/>
    <w:rsid w:val="00A06D7D"/>
    <w:pPr>
      <w:ind w:left="1920"/>
    </w:pPr>
  </w:style>
  <w:style w:type="table" w:styleId="MediumShading1-Accent1">
    <w:name w:val="Medium Shading 1 Accent 1"/>
    <w:basedOn w:val="TableNormal"/>
    <w:uiPriority w:val="63"/>
    <w:rsid w:val="002E6188"/>
    <w:rPr>
      <w:rFonts w:asciiTheme="minorHAnsi" w:eastAsiaTheme="minorHAnsi" w:hAnsiTheme="minorHAnsi" w:cstheme="minorBidi"/>
      <w:sz w:val="22"/>
      <w:szCs w:val="22"/>
      <w:lang w:val="en-IE" w:eastAsia="en-US"/>
    </w:rPr>
    <w:tblPr>
      <w:tblStyleRowBandSize w:val="1"/>
      <w:tblStyleColBandSize w:val="1"/>
      <w:tblBorders>
        <w:insideV w:val="single" w:sz="8" w:space="0" w:color="5E79B6" w:themeColor="accent1" w:themeTint="BF"/>
      </w:tblBorders>
    </w:tblPr>
    <w:tblStylePr w:type="firstRow">
      <w:pPr>
        <w:spacing w:before="0" w:after="0" w:line="240" w:lineRule="auto"/>
      </w:pPr>
      <w:rPr>
        <w:rFonts w:asciiTheme="minorHAnsi" w:hAnsiTheme="minorHAnsi"/>
        <w:b w:val="0"/>
        <w:bCs/>
        <w:color w:val="FFFFFF" w:themeColor="background1"/>
        <w:sz w:val="22"/>
      </w:rPr>
      <w:tblPr/>
      <w:tcPr>
        <w:shd w:val="clear" w:color="auto" w:fill="003A6D" w:themeFill="text2"/>
      </w:tcPr>
    </w:tblStylePr>
    <w:tblStylePr w:type="lastRow">
      <w:pPr>
        <w:spacing w:before="0" w:after="0" w:line="240" w:lineRule="auto"/>
      </w:pPr>
      <w:rPr>
        <w:rFonts w:asciiTheme="minorHAnsi" w:hAnsiTheme="minorHAnsi"/>
        <w:b/>
        <w:bCs/>
        <w:sz w:val="22"/>
      </w:rPr>
      <w:tblPr/>
      <w:tcPr>
        <w:tcBorders>
          <w:top w:val="single" w:sz="8" w:space="0" w:color="003A6D" w:themeColor="text2"/>
          <w:left w:val="nil"/>
          <w:bottom w:val="single" w:sz="8" w:space="0" w:color="003A6D" w:themeColor="text2"/>
          <w:right w:val="nil"/>
          <w:insideH w:val="nil"/>
          <w:insideV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tcPr>
    </w:tblStylePr>
    <w:tblStylePr w:type="band1Horz">
      <w:rPr>
        <w:rFonts w:ascii="Franklin Gothic Book" w:hAnsi="Franklin Gothic Book"/>
        <w:color w:val="auto"/>
        <w:sz w:val="20"/>
      </w:rPr>
      <w:tblPr/>
      <w:tcPr>
        <w:shd w:val="clear" w:color="auto" w:fill="A3C9E2" w:themeFill="background2" w:themeFillTint="99"/>
      </w:tcPr>
    </w:tblStylePr>
    <w:tblStylePr w:type="band2Horz">
      <w:rPr>
        <w:rFonts w:ascii="Franklin Gothic Book" w:hAnsi="Franklin Gothic Book"/>
        <w:sz w:val="20"/>
      </w:rPr>
    </w:tblStylePr>
  </w:style>
  <w:style w:type="character" w:customStyle="1" w:styleId="HR-8">
    <w:name w:val="HR-8"/>
    <w:basedOn w:val="DefaultParagraphFont"/>
    <w:rsid w:val="00066AED"/>
    <w:rPr>
      <w:rFonts w:ascii="Arial" w:hAnsi="Arial"/>
      <w:sz w:val="16"/>
    </w:rPr>
  </w:style>
  <w:style w:type="table" w:styleId="LightShading-Accent1">
    <w:name w:val="Light Shading Accent 1"/>
    <w:basedOn w:val="TableNormal"/>
    <w:uiPriority w:val="60"/>
    <w:rsid w:val="00066AED"/>
    <w:rPr>
      <w:rFonts w:ascii="ITC Franklin Gothic Std Book" w:eastAsiaTheme="minorHAnsi" w:hAnsi="ITC Franklin Gothic Std Book" w:cstheme="minorBidi"/>
      <w:sz w:val="22"/>
      <w:szCs w:val="22"/>
      <w:lang w:val="en-IE" w:eastAsia="en-US"/>
    </w:rPr>
    <w:tblPr>
      <w:tblStyleRowBandSize w:val="1"/>
      <w:tblStyleColBandSize w:val="1"/>
      <w:tblBorders>
        <w:insideV w:val="single" w:sz="8" w:space="0" w:color="003A6D" w:themeColor="text2"/>
      </w:tblBorders>
    </w:tblPr>
    <w:tblStylePr w:type="firstRow">
      <w:pPr>
        <w:spacing w:before="0" w:after="0" w:line="240" w:lineRule="auto"/>
      </w:pPr>
      <w:rPr>
        <w:rFonts w:ascii="ITC Franklin Gothic Std Demi" w:hAnsi="ITC Franklin Gothic Std Demi"/>
        <w:b w:val="0"/>
        <w:bCs/>
        <w:i w:val="0"/>
        <w:color w:val="FFFFFF" w:themeColor="background1"/>
      </w:rPr>
      <w:tblPr/>
      <w:tcPr>
        <w:tcBorders>
          <w:top w:val="nil"/>
          <w:left w:val="nil"/>
          <w:bottom w:val="nil"/>
          <w:right w:val="nil"/>
          <w:insideH w:val="nil"/>
          <w:insideV w:val="single" w:sz="8" w:space="0" w:color="FFFFFF" w:themeColor="background1"/>
          <w:tl2br w:val="nil"/>
          <w:tr2bl w:val="nil"/>
        </w:tcBorders>
        <w:shd w:val="clear" w:color="auto" w:fill="003A6D" w:themeFill="text2"/>
      </w:tcPr>
    </w:tblStylePr>
    <w:tblStylePr w:type="lastRow">
      <w:pPr>
        <w:spacing w:before="0" w:after="0" w:line="240" w:lineRule="auto"/>
      </w:pPr>
      <w:rPr>
        <w:rFonts w:ascii="ITC Franklin Gothic Std Demi" w:hAnsi="ITC Franklin Gothic Std Demi"/>
        <w:b w:val="0"/>
        <w:bCs/>
        <w:i w:val="0"/>
      </w:rPr>
      <w:tblPr/>
      <w:tcPr>
        <w:tcBorders>
          <w:top w:val="nil"/>
          <w:left w:val="nil"/>
          <w:bottom w:val="nil"/>
          <w:right w:val="nil"/>
          <w:insideH w:val="nil"/>
          <w:insideV w:val="single" w:sz="8" w:space="0" w:color="003A6D" w:themeColor="text2"/>
          <w:tl2br w:val="nil"/>
          <w:tr2bl w:val="nil"/>
        </w:tcBorders>
      </w:tcPr>
    </w:tblStylePr>
    <w:tblStylePr w:type="firstCol">
      <w:rPr>
        <w:rFonts w:ascii="ITC Franklin Gothic Std Book" w:hAnsi="ITC Franklin Gothic Std Book"/>
        <w:b w:val="0"/>
        <w:bCs/>
        <w:i w:val="0"/>
      </w:rPr>
      <w:tblPr/>
      <w:tcPr>
        <w:tcBorders>
          <w:top w:val="nil"/>
          <w:left w:val="nil"/>
          <w:bottom w:val="nil"/>
          <w:right w:val="nil"/>
          <w:insideH w:val="nil"/>
          <w:insideV w:val="nil"/>
          <w:tl2br w:val="nil"/>
          <w:tr2bl w:val="nil"/>
        </w:tcBorders>
      </w:tcPr>
    </w:tblStylePr>
    <w:tblStylePr w:type="lastCol">
      <w:rPr>
        <w:rFonts w:ascii="ITC Franklin Gothic Std Book" w:hAnsi="ITC Franklin Gothic Std Book"/>
        <w:b w:val="0"/>
        <w:bCs/>
        <w:i w:val="0"/>
      </w:rPr>
    </w:tblStylePr>
    <w:tblStylePr w:type="band1Horz">
      <w:tblPr/>
      <w:tcPr>
        <w:shd w:val="clear" w:color="auto" w:fill="CDDBE7"/>
      </w:tcPr>
    </w:tblStylePr>
  </w:style>
  <w:style w:type="character" w:styleId="PageNumber">
    <w:name w:val="page number"/>
    <w:basedOn w:val="DefaultParagraphFont"/>
    <w:uiPriority w:val="99"/>
    <w:semiHidden/>
    <w:unhideWhenUsed/>
    <w:rsid w:val="00BB68ED"/>
  </w:style>
  <w:style w:type="table" w:styleId="TableGrid">
    <w:name w:val="Table Grid"/>
    <w:basedOn w:val="TableNormal"/>
    <w:uiPriority w:val="59"/>
    <w:rsid w:val="002E61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2E618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1">
    <w:name w:val="Medium Shading 1"/>
    <w:basedOn w:val="TableNormal"/>
    <w:uiPriority w:val="63"/>
    <w:rsid w:val="002E618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E6188"/>
    <w:tblPr>
      <w:tblStyleRowBandSize w:val="1"/>
      <w:tblStyleColBandSize w:val="1"/>
      <w:tblBorders>
        <w:top w:val="single" w:sz="8" w:space="0" w:color="7B9EC5" w:themeColor="accent2" w:themeTint="BF"/>
        <w:left w:val="single" w:sz="8" w:space="0" w:color="7B9EC5" w:themeColor="accent2" w:themeTint="BF"/>
        <w:bottom w:val="single" w:sz="8" w:space="0" w:color="7B9EC5" w:themeColor="accent2" w:themeTint="BF"/>
        <w:right w:val="single" w:sz="8" w:space="0" w:color="7B9EC5" w:themeColor="accent2" w:themeTint="BF"/>
        <w:insideH w:val="single" w:sz="8" w:space="0" w:color="7B9EC5" w:themeColor="accent2" w:themeTint="BF"/>
      </w:tblBorders>
    </w:tblPr>
    <w:tblStylePr w:type="firstRow">
      <w:pPr>
        <w:spacing w:before="0" w:after="0" w:line="240" w:lineRule="auto"/>
      </w:pPr>
      <w:rPr>
        <w:b/>
        <w:bCs/>
        <w:color w:val="FFFFFF" w:themeColor="background1"/>
      </w:rPr>
      <w:tblPr/>
      <w:tcPr>
        <w:tcBorders>
          <w:top w:val="single" w:sz="8" w:space="0" w:color="7B9EC5" w:themeColor="accent2" w:themeTint="BF"/>
          <w:left w:val="single" w:sz="8" w:space="0" w:color="7B9EC5" w:themeColor="accent2" w:themeTint="BF"/>
          <w:bottom w:val="single" w:sz="8" w:space="0" w:color="7B9EC5" w:themeColor="accent2" w:themeTint="BF"/>
          <w:right w:val="single" w:sz="8" w:space="0" w:color="7B9EC5" w:themeColor="accent2" w:themeTint="BF"/>
          <w:insideH w:val="nil"/>
          <w:insideV w:val="nil"/>
        </w:tcBorders>
        <w:shd w:val="clear" w:color="auto" w:fill="4F7FB2" w:themeFill="accent2"/>
      </w:tcPr>
    </w:tblStylePr>
    <w:tblStylePr w:type="lastRow">
      <w:pPr>
        <w:spacing w:before="0" w:after="0" w:line="240" w:lineRule="auto"/>
      </w:pPr>
      <w:rPr>
        <w:b/>
        <w:bCs/>
      </w:rPr>
      <w:tblPr/>
      <w:tcPr>
        <w:tcBorders>
          <w:top w:val="double" w:sz="6" w:space="0" w:color="7B9EC5" w:themeColor="accent2" w:themeTint="BF"/>
          <w:left w:val="single" w:sz="8" w:space="0" w:color="7B9EC5" w:themeColor="accent2" w:themeTint="BF"/>
          <w:bottom w:val="single" w:sz="8" w:space="0" w:color="7B9EC5" w:themeColor="accent2" w:themeTint="BF"/>
          <w:right w:val="single" w:sz="8" w:space="0" w:color="7B9E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D3DFEC" w:themeFill="accent2" w:themeFillTint="3F"/>
      </w:tcPr>
    </w:tblStylePr>
    <w:tblStylePr w:type="band1Horz">
      <w:tblPr/>
      <w:tcPr>
        <w:tcBorders>
          <w:insideH w:val="nil"/>
          <w:insideV w:val="nil"/>
        </w:tcBorders>
        <w:shd w:val="clear" w:color="auto" w:fill="D3DFEC" w:themeFill="accent2" w:themeFillTint="3F"/>
      </w:tcPr>
    </w:tblStylePr>
    <w:tblStylePr w:type="band2Horz">
      <w:tblPr/>
      <w:tcPr>
        <w:tcBorders>
          <w:insideH w:val="nil"/>
          <w:insideV w:val="nil"/>
        </w:tcBorders>
      </w:tcPr>
    </w:tblStylePr>
  </w:style>
  <w:style w:type="character" w:styleId="IntenseEmphasis">
    <w:name w:val="Intense Emphasis"/>
    <w:basedOn w:val="DefaultParagraphFont"/>
    <w:uiPriority w:val="21"/>
    <w:rsid w:val="008D401A"/>
    <w:rPr>
      <w:b/>
      <w:bCs/>
      <w:i/>
      <w:iCs/>
      <w:color w:val="3E5589" w:themeColor="accent1"/>
    </w:rPr>
  </w:style>
  <w:style w:type="character" w:styleId="Strong">
    <w:name w:val="Strong"/>
    <w:basedOn w:val="DefaultParagraphFont"/>
    <w:uiPriority w:val="22"/>
    <w:rsid w:val="008D401A"/>
    <w:rPr>
      <w:b/>
      <w:bCs/>
    </w:rPr>
  </w:style>
  <w:style w:type="paragraph" w:styleId="Quote">
    <w:name w:val="Quote"/>
    <w:aliases w:val="LEANwind Citaat"/>
    <w:basedOn w:val="Normal"/>
    <w:next w:val="Normal"/>
    <w:link w:val="QuoteChar"/>
    <w:uiPriority w:val="29"/>
    <w:qFormat/>
    <w:rsid w:val="008D401A"/>
    <w:rPr>
      <w:i/>
      <w:iCs/>
      <w:color w:val="000000" w:themeColor="text1"/>
    </w:rPr>
  </w:style>
  <w:style w:type="character" w:customStyle="1" w:styleId="QuoteChar">
    <w:name w:val="Quote Char"/>
    <w:aliases w:val="LEANwind Citaat Char"/>
    <w:basedOn w:val="DefaultParagraphFont"/>
    <w:link w:val="Quote"/>
    <w:uiPriority w:val="29"/>
    <w:rsid w:val="008D401A"/>
    <w:rPr>
      <w:rFonts w:ascii="Franklin Gothic Book" w:hAnsi="Franklin Gothic Book"/>
      <w:i/>
      <w:iCs/>
      <w:color w:val="000000" w:themeColor="text1"/>
      <w:sz w:val="24"/>
      <w:szCs w:val="24"/>
      <w:lang w:eastAsia="en-US"/>
    </w:rPr>
  </w:style>
  <w:style w:type="paragraph" w:styleId="IntenseQuote">
    <w:name w:val="Intense Quote"/>
    <w:basedOn w:val="Normal"/>
    <w:next w:val="Normal"/>
    <w:link w:val="IntenseQuoteChar"/>
    <w:uiPriority w:val="30"/>
    <w:rsid w:val="008D401A"/>
    <w:pPr>
      <w:pBdr>
        <w:bottom w:val="single" w:sz="4" w:space="4" w:color="3E5589" w:themeColor="accent1"/>
      </w:pBdr>
      <w:spacing w:before="200" w:after="280"/>
      <w:ind w:left="936" w:right="936"/>
    </w:pPr>
    <w:rPr>
      <w:b/>
      <w:bCs/>
      <w:i/>
      <w:iCs/>
      <w:color w:val="3E5589" w:themeColor="accent1"/>
    </w:rPr>
  </w:style>
  <w:style w:type="character" w:customStyle="1" w:styleId="IntenseQuoteChar">
    <w:name w:val="Intense Quote Char"/>
    <w:basedOn w:val="DefaultParagraphFont"/>
    <w:link w:val="IntenseQuote"/>
    <w:uiPriority w:val="30"/>
    <w:rsid w:val="008D401A"/>
    <w:rPr>
      <w:rFonts w:ascii="Franklin Gothic Book" w:hAnsi="Franklin Gothic Book"/>
      <w:b/>
      <w:bCs/>
      <w:i/>
      <w:iCs/>
      <w:color w:val="3E5589" w:themeColor="accent1"/>
      <w:sz w:val="24"/>
      <w:szCs w:val="24"/>
      <w:lang w:eastAsia="en-US"/>
    </w:rPr>
  </w:style>
  <w:style w:type="character" w:styleId="SubtleReference">
    <w:name w:val="Subtle Reference"/>
    <w:basedOn w:val="DefaultParagraphFont"/>
    <w:uiPriority w:val="31"/>
    <w:rsid w:val="008D401A"/>
    <w:rPr>
      <w:smallCaps/>
      <w:color w:val="4F7FB2" w:themeColor="accent2"/>
      <w:u w:val="single"/>
    </w:rPr>
  </w:style>
  <w:style w:type="character" w:styleId="IntenseReference">
    <w:name w:val="Intense Reference"/>
    <w:basedOn w:val="DefaultParagraphFont"/>
    <w:uiPriority w:val="32"/>
    <w:rsid w:val="008D401A"/>
    <w:rPr>
      <w:b/>
      <w:bCs/>
      <w:smallCaps/>
      <w:color w:val="4F7FB2" w:themeColor="accent2"/>
      <w:spacing w:val="5"/>
      <w:u w:val="single"/>
    </w:rPr>
  </w:style>
  <w:style w:type="character" w:styleId="BookTitle">
    <w:name w:val="Book Title"/>
    <w:basedOn w:val="DefaultParagraphFont"/>
    <w:uiPriority w:val="33"/>
    <w:rsid w:val="008D401A"/>
    <w:rPr>
      <w:b/>
      <w:bCs/>
      <w:smallCaps/>
      <w:spacing w:val="5"/>
    </w:rPr>
  </w:style>
  <w:style w:type="paragraph" w:styleId="ListParagraph">
    <w:name w:val="List Paragraph"/>
    <w:aliases w:val="LEANwind Lijstalinea,cv list paragraph,List Paragraph1,ITEM NUMBER"/>
    <w:basedOn w:val="Normal"/>
    <w:link w:val="ListParagraphChar"/>
    <w:uiPriority w:val="34"/>
    <w:qFormat/>
    <w:rsid w:val="008D401A"/>
    <w:pPr>
      <w:ind w:left="720"/>
      <w:contextualSpacing/>
    </w:pPr>
  </w:style>
  <w:style w:type="paragraph" w:styleId="TOCHeading">
    <w:name w:val="TOC Heading"/>
    <w:basedOn w:val="Heading1"/>
    <w:next w:val="Normal"/>
    <w:uiPriority w:val="39"/>
    <w:unhideWhenUsed/>
    <w:qFormat/>
    <w:rsid w:val="00764D0F"/>
    <w:pPr>
      <w:numPr>
        <w:numId w:val="0"/>
      </w:numPr>
      <w:spacing w:line="276" w:lineRule="auto"/>
      <w:outlineLvl w:val="9"/>
    </w:pPr>
    <w:rPr>
      <w:b/>
      <w:color w:val="2E3F66" w:themeColor="accent1" w:themeShade="BF"/>
      <w:sz w:val="28"/>
      <w:szCs w:val="28"/>
      <w:lang w:eastAsia="ja-JP"/>
    </w:rPr>
  </w:style>
  <w:style w:type="character" w:styleId="Hyperlink">
    <w:name w:val="Hyperlink"/>
    <w:basedOn w:val="DefaultParagraphFont"/>
    <w:uiPriority w:val="99"/>
    <w:unhideWhenUsed/>
    <w:rsid w:val="00764D0F"/>
    <w:rPr>
      <w:color w:val="B2B3B2" w:themeColor="hyperlink"/>
      <w:u w:val="single"/>
    </w:rPr>
  </w:style>
  <w:style w:type="paragraph" w:customStyle="1" w:styleId="AEUSBasicText">
    <w:name w:val="A.EUS.Basic Text"/>
    <w:qFormat/>
    <w:rsid w:val="00992762"/>
    <w:pPr>
      <w:widowControl w:val="0"/>
      <w:autoSpaceDE w:val="0"/>
      <w:autoSpaceDN w:val="0"/>
      <w:adjustRightInd w:val="0"/>
      <w:spacing w:after="120" w:line="288" w:lineRule="auto"/>
      <w:jc w:val="both"/>
      <w:textAlignment w:val="center"/>
    </w:pPr>
    <w:rPr>
      <w:rFonts w:eastAsia="MS Mincho"/>
      <w:sz w:val="24"/>
      <w:szCs w:val="24"/>
      <w:lang w:val="en-US" w:eastAsia="en-US"/>
    </w:rPr>
  </w:style>
  <w:style w:type="paragraph" w:customStyle="1" w:styleId="Default">
    <w:name w:val="Default"/>
    <w:rsid w:val="009867EA"/>
    <w:pPr>
      <w:autoSpaceDE w:val="0"/>
      <w:autoSpaceDN w:val="0"/>
      <w:adjustRightInd w:val="0"/>
    </w:pPr>
    <w:rPr>
      <w:rFonts w:eastAsiaTheme="minorHAnsi"/>
      <w:color w:val="000000"/>
      <w:sz w:val="24"/>
      <w:szCs w:val="24"/>
      <w:lang w:val="es-ES" w:eastAsia="en-US"/>
    </w:rPr>
  </w:style>
  <w:style w:type="paragraph" w:customStyle="1" w:styleId="AEUSHead5">
    <w:name w:val="A.EUS.Head 5"/>
    <w:basedOn w:val="AEUSHead4"/>
    <w:qFormat/>
    <w:rsid w:val="00BD2AC3"/>
    <w:pPr>
      <w:numPr>
        <w:ilvl w:val="4"/>
      </w:numPr>
    </w:pPr>
    <w:rPr>
      <w:sz w:val="22"/>
      <w:szCs w:val="22"/>
    </w:rPr>
  </w:style>
  <w:style w:type="paragraph" w:customStyle="1" w:styleId="AEUSHead3">
    <w:name w:val="A.EUS.Head 3"/>
    <w:qFormat/>
    <w:rsid w:val="00BD2AC3"/>
    <w:pPr>
      <w:numPr>
        <w:ilvl w:val="2"/>
        <w:numId w:val="7"/>
      </w:numPr>
      <w:suppressAutoHyphens/>
      <w:spacing w:before="480" w:line="288" w:lineRule="auto"/>
    </w:pPr>
    <w:rPr>
      <w:rFonts w:ascii="Arial" w:eastAsia="MS Mincho" w:hAnsi="Arial"/>
      <w:b/>
      <w:noProof/>
      <w:color w:val="000000"/>
      <w:sz w:val="32"/>
      <w:lang w:val="es-ES_tradnl" w:eastAsia="en-US"/>
    </w:rPr>
  </w:style>
  <w:style w:type="paragraph" w:customStyle="1" w:styleId="AEUSHead1">
    <w:name w:val="A.EUS.Head 1"/>
    <w:basedOn w:val="AEUSHead3"/>
    <w:qFormat/>
    <w:rsid w:val="00BD2AC3"/>
    <w:pPr>
      <w:numPr>
        <w:ilvl w:val="0"/>
      </w:numPr>
      <w:spacing w:before="0" w:after="120" w:line="240" w:lineRule="auto"/>
      <w:outlineLvl w:val="0"/>
    </w:pPr>
    <w:rPr>
      <w:rFonts w:ascii="Times New Roman" w:hAnsi="Times New Roman"/>
      <w:sz w:val="28"/>
      <w:szCs w:val="32"/>
      <w:lang w:val="en-GB"/>
    </w:rPr>
  </w:style>
  <w:style w:type="paragraph" w:customStyle="1" w:styleId="AEUSHead2">
    <w:name w:val="A.EUS.Head 2"/>
    <w:basedOn w:val="AEUSHead3"/>
    <w:qFormat/>
    <w:rsid w:val="00BD2AC3"/>
    <w:pPr>
      <w:numPr>
        <w:ilvl w:val="1"/>
      </w:numPr>
      <w:spacing w:after="120"/>
    </w:pPr>
    <w:rPr>
      <w:sz w:val="40"/>
    </w:rPr>
  </w:style>
  <w:style w:type="paragraph" w:customStyle="1" w:styleId="AEUSHead4">
    <w:name w:val="A.EUS.Head 4"/>
    <w:qFormat/>
    <w:rsid w:val="00BD2AC3"/>
    <w:pPr>
      <w:numPr>
        <w:ilvl w:val="3"/>
        <w:numId w:val="7"/>
      </w:numPr>
      <w:spacing w:before="360" w:line="288" w:lineRule="auto"/>
    </w:pPr>
    <w:rPr>
      <w:rFonts w:ascii="Arial" w:eastAsia="MS Mincho" w:hAnsi="Arial"/>
      <w:b/>
      <w:color w:val="000000"/>
      <w:sz w:val="24"/>
      <w:lang w:val="es-ES_tradnl" w:eastAsia="en-US"/>
    </w:rPr>
  </w:style>
  <w:style w:type="paragraph" w:customStyle="1" w:styleId="AEUSShortList">
    <w:name w:val="A.EUS.Short List"/>
    <w:basedOn w:val="AEUSBasicText"/>
    <w:qFormat/>
    <w:rsid w:val="00E45CCA"/>
    <w:pPr>
      <w:numPr>
        <w:numId w:val="8"/>
      </w:numPr>
      <w:contextualSpacing/>
    </w:pPr>
    <w:rPr>
      <w:noProof/>
    </w:rPr>
  </w:style>
  <w:style w:type="character" w:customStyle="1" w:styleId="ListParagraphChar">
    <w:name w:val="List Paragraph Char"/>
    <w:aliases w:val="LEANwind Lijstalinea Char,cv list paragraph Char,List Paragraph1 Char,ITEM NUMBER Char"/>
    <w:link w:val="ListParagraph"/>
    <w:uiPriority w:val="34"/>
    <w:locked/>
    <w:rsid w:val="00E45CCA"/>
    <w:rPr>
      <w:rFonts w:ascii="Franklin Gothic Book" w:hAnsi="Franklin Gothic Book"/>
      <w:sz w:val="24"/>
      <w:szCs w:val="24"/>
      <w:lang w:eastAsia="en-US"/>
    </w:rPr>
  </w:style>
  <w:style w:type="paragraph" w:customStyle="1" w:styleId="AEUSNumber-listParagraph">
    <w:name w:val="A.EUS.Number-list Paragraph"/>
    <w:basedOn w:val="Normal"/>
    <w:qFormat/>
    <w:rsid w:val="00236098"/>
    <w:pPr>
      <w:spacing w:before="240"/>
    </w:pPr>
    <w:rPr>
      <w:color w:val="000000"/>
      <w:szCs w:val="20"/>
      <w:lang w:val="en-GB"/>
    </w:rPr>
  </w:style>
  <w:style w:type="paragraph" w:styleId="ListBullet">
    <w:name w:val="List Bullet"/>
    <w:basedOn w:val="Normal"/>
    <w:uiPriority w:val="99"/>
    <w:unhideWhenUsed/>
    <w:rsid w:val="00737324"/>
    <w:pPr>
      <w:numPr>
        <w:numId w:val="15"/>
      </w:numPr>
      <w:contextualSpacing/>
    </w:pPr>
  </w:style>
  <w:style w:type="character" w:styleId="CommentReference">
    <w:name w:val="annotation reference"/>
    <w:basedOn w:val="DefaultParagraphFont"/>
    <w:uiPriority w:val="99"/>
    <w:semiHidden/>
    <w:unhideWhenUsed/>
    <w:rsid w:val="007A1E98"/>
    <w:rPr>
      <w:sz w:val="16"/>
      <w:szCs w:val="16"/>
    </w:rPr>
  </w:style>
  <w:style w:type="paragraph" w:styleId="CommentText">
    <w:name w:val="annotation text"/>
    <w:basedOn w:val="Normal"/>
    <w:link w:val="CommentTextChar"/>
    <w:uiPriority w:val="99"/>
    <w:unhideWhenUsed/>
    <w:rsid w:val="007A1E98"/>
    <w:rPr>
      <w:sz w:val="20"/>
      <w:szCs w:val="20"/>
    </w:rPr>
  </w:style>
  <w:style w:type="character" w:customStyle="1" w:styleId="CommentTextChar">
    <w:name w:val="Comment Text Char"/>
    <w:basedOn w:val="DefaultParagraphFont"/>
    <w:link w:val="CommentText"/>
    <w:uiPriority w:val="99"/>
    <w:rsid w:val="007A1E98"/>
    <w:rPr>
      <w:rFonts w:ascii="Franklin Gothic Book" w:hAnsi="Franklin Gothic Book"/>
      <w:lang w:eastAsia="en-US"/>
    </w:rPr>
  </w:style>
  <w:style w:type="paragraph" w:styleId="CommentSubject">
    <w:name w:val="annotation subject"/>
    <w:basedOn w:val="CommentText"/>
    <w:next w:val="CommentText"/>
    <w:link w:val="CommentSubjectChar"/>
    <w:uiPriority w:val="99"/>
    <w:semiHidden/>
    <w:unhideWhenUsed/>
    <w:rsid w:val="007A1E98"/>
    <w:rPr>
      <w:b/>
      <w:bCs/>
    </w:rPr>
  </w:style>
  <w:style w:type="character" w:customStyle="1" w:styleId="CommentSubjectChar">
    <w:name w:val="Comment Subject Char"/>
    <w:basedOn w:val="CommentTextChar"/>
    <w:link w:val="CommentSubject"/>
    <w:uiPriority w:val="99"/>
    <w:semiHidden/>
    <w:rsid w:val="007A1E98"/>
    <w:rPr>
      <w:rFonts w:ascii="Franklin Gothic Book" w:hAnsi="Franklin Gothic Book"/>
      <w:b/>
      <w:bCs/>
      <w:lang w:eastAsia="en-US"/>
    </w:rPr>
  </w:style>
  <w:style w:type="paragraph" w:styleId="Caption">
    <w:name w:val="caption"/>
    <w:basedOn w:val="Normal"/>
    <w:next w:val="Normal"/>
    <w:uiPriority w:val="35"/>
    <w:unhideWhenUsed/>
    <w:qFormat/>
    <w:rsid w:val="00D9624B"/>
    <w:pPr>
      <w:spacing w:after="200"/>
    </w:pPr>
    <w:rPr>
      <w:rFonts w:eastAsiaTheme="minorHAnsi" w:cstheme="minorBidi"/>
      <w:b/>
      <w:bCs/>
      <w:color w:val="3E5589" w:themeColor="accent1"/>
      <w:sz w:val="20"/>
      <w:szCs w:val="18"/>
      <w:lang w:val="da-DK"/>
    </w:rPr>
  </w:style>
  <w:style w:type="paragraph" w:customStyle="1" w:styleId="estilo2">
    <w:name w:val="estilo 2"/>
    <w:basedOn w:val="Heading2"/>
    <w:link w:val="estilo2Car"/>
    <w:rsid w:val="00822E8E"/>
    <w:pPr>
      <w:numPr>
        <w:ilvl w:val="0"/>
        <w:numId w:val="0"/>
      </w:numPr>
    </w:pPr>
    <w:rPr>
      <w:rFonts w:ascii="Times New Roman" w:hAnsi="Times New Roman" w:cs="Times New Roman"/>
      <w:b/>
      <w:color w:val="000000"/>
      <w:sz w:val="24"/>
      <w:szCs w:val="24"/>
      <w:lang w:val="da-DK"/>
    </w:rPr>
  </w:style>
  <w:style w:type="paragraph" w:customStyle="1" w:styleId="Estilo1">
    <w:name w:val="Estilo1"/>
    <w:basedOn w:val="estilo2"/>
    <w:qFormat/>
    <w:rsid w:val="00822E8E"/>
    <w:pPr>
      <w:numPr>
        <w:numId w:val="16"/>
      </w:numPr>
      <w:tabs>
        <w:tab w:val="num" w:pos="360"/>
      </w:tabs>
      <w:ind w:left="0" w:firstLine="0"/>
    </w:pPr>
    <w:rPr>
      <w:b w:val="0"/>
      <w:bCs w:val="0"/>
      <w:lang w:val="en-US"/>
    </w:rPr>
  </w:style>
  <w:style w:type="character" w:customStyle="1" w:styleId="estilo2Car">
    <w:name w:val="estilo 2 Car"/>
    <w:basedOn w:val="DefaultParagraphFont"/>
    <w:link w:val="estilo2"/>
    <w:rsid w:val="00822E8E"/>
    <w:rPr>
      <w:rFonts w:eastAsiaTheme="majorEastAsia"/>
      <w:b/>
      <w:bCs/>
      <w:color w:val="000000"/>
      <w:sz w:val="24"/>
      <w:szCs w:val="24"/>
      <w:lang w:val="da-DK"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nl-NL"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LEANwind Normaal"/>
    <w:qFormat/>
    <w:rsid w:val="00D1368A"/>
    <w:pPr>
      <w:widowControl w:val="0"/>
      <w:autoSpaceDE w:val="0"/>
      <w:autoSpaceDN w:val="0"/>
      <w:adjustRightInd w:val="0"/>
      <w:spacing w:after="120" w:line="288" w:lineRule="auto"/>
      <w:jc w:val="both"/>
      <w:textAlignment w:val="center"/>
    </w:pPr>
    <w:rPr>
      <w:rFonts w:eastAsia="MS Mincho"/>
      <w:sz w:val="24"/>
      <w:szCs w:val="24"/>
      <w:lang w:val="en-US" w:eastAsia="en-US"/>
    </w:rPr>
  </w:style>
  <w:style w:type="paragraph" w:styleId="Heading1">
    <w:name w:val="heading 1"/>
    <w:aliases w:val="LEANwind Kop 1"/>
    <w:basedOn w:val="Normal"/>
    <w:next w:val="Normal"/>
    <w:link w:val="Heading1Char"/>
    <w:autoRedefine/>
    <w:uiPriority w:val="9"/>
    <w:qFormat/>
    <w:rsid w:val="00066AED"/>
    <w:pPr>
      <w:keepNext/>
      <w:keepLines/>
      <w:numPr>
        <w:numId w:val="1"/>
      </w:numPr>
      <w:spacing w:before="480"/>
      <w:outlineLvl w:val="0"/>
    </w:pPr>
    <w:rPr>
      <w:rFonts w:asciiTheme="majorHAnsi" w:eastAsiaTheme="majorEastAsia" w:hAnsiTheme="majorHAnsi" w:cstheme="majorBidi"/>
      <w:bCs/>
      <w:color w:val="003A6D" w:themeColor="text2"/>
      <w:sz w:val="32"/>
      <w:szCs w:val="32"/>
    </w:rPr>
  </w:style>
  <w:style w:type="paragraph" w:styleId="Heading2">
    <w:name w:val="heading 2"/>
    <w:aliases w:val="LEANwind Kop 2"/>
    <w:basedOn w:val="Normal"/>
    <w:next w:val="Normal"/>
    <w:link w:val="Heading2Char"/>
    <w:uiPriority w:val="9"/>
    <w:unhideWhenUsed/>
    <w:qFormat/>
    <w:rsid w:val="00066AED"/>
    <w:pPr>
      <w:keepNext/>
      <w:keepLines/>
      <w:numPr>
        <w:ilvl w:val="1"/>
        <w:numId w:val="1"/>
      </w:numPr>
      <w:spacing w:before="200"/>
      <w:outlineLvl w:val="1"/>
    </w:pPr>
    <w:rPr>
      <w:rFonts w:asciiTheme="majorHAnsi" w:eastAsiaTheme="majorEastAsia" w:hAnsiTheme="majorHAnsi" w:cstheme="majorBidi"/>
      <w:bCs/>
      <w:color w:val="003A6D" w:themeColor="text2"/>
      <w:sz w:val="26"/>
      <w:szCs w:val="26"/>
    </w:rPr>
  </w:style>
  <w:style w:type="paragraph" w:styleId="Heading3">
    <w:name w:val="heading 3"/>
    <w:aliases w:val="LEANwind Kop 3"/>
    <w:basedOn w:val="Normal"/>
    <w:next w:val="Normal"/>
    <w:link w:val="Heading3Char"/>
    <w:uiPriority w:val="9"/>
    <w:unhideWhenUsed/>
    <w:qFormat/>
    <w:rsid w:val="00066AED"/>
    <w:pPr>
      <w:keepNext/>
      <w:keepLines/>
      <w:numPr>
        <w:ilvl w:val="2"/>
        <w:numId w:val="1"/>
      </w:numPr>
      <w:spacing w:before="200"/>
      <w:outlineLvl w:val="2"/>
    </w:pPr>
    <w:rPr>
      <w:rFonts w:asciiTheme="majorHAnsi" w:eastAsiaTheme="majorEastAsia" w:hAnsiTheme="majorHAnsi" w:cstheme="majorBidi"/>
      <w:bCs/>
      <w:color w:val="66A7CF" w:themeColor="background2"/>
    </w:rPr>
  </w:style>
  <w:style w:type="paragraph" w:styleId="Heading4">
    <w:name w:val="heading 4"/>
    <w:aliases w:val="LEANwind Kop 4"/>
    <w:basedOn w:val="Normal"/>
    <w:next w:val="Normal"/>
    <w:link w:val="Heading4Char"/>
    <w:uiPriority w:val="9"/>
    <w:unhideWhenUsed/>
    <w:qFormat/>
    <w:rsid w:val="00BB68ED"/>
    <w:pPr>
      <w:keepNext/>
      <w:keepLines/>
      <w:spacing w:before="200"/>
      <w:outlineLvl w:val="3"/>
    </w:pPr>
    <w:rPr>
      <w:rFonts w:asciiTheme="majorHAnsi" w:eastAsiaTheme="majorEastAsia" w:hAnsiTheme="majorHAnsi" w:cstheme="majorBidi"/>
      <w:bCs/>
      <w:iCs/>
      <w:color w:val="003A6D" w:themeColor="text2"/>
      <w:sz w:val="32"/>
    </w:rPr>
  </w:style>
  <w:style w:type="paragraph" w:styleId="Heading5">
    <w:name w:val="heading 5"/>
    <w:basedOn w:val="Normal"/>
    <w:next w:val="Normal"/>
    <w:link w:val="Heading5Char"/>
    <w:uiPriority w:val="9"/>
    <w:unhideWhenUsed/>
    <w:rsid w:val="00066AED"/>
    <w:pPr>
      <w:keepNext/>
      <w:keepLines/>
      <w:numPr>
        <w:ilvl w:val="4"/>
        <w:numId w:val="1"/>
      </w:numPr>
      <w:spacing w:before="200"/>
      <w:outlineLvl w:val="4"/>
    </w:pPr>
    <w:rPr>
      <w:rFonts w:asciiTheme="majorHAnsi" w:eastAsiaTheme="majorEastAsia" w:hAnsiTheme="majorHAnsi" w:cstheme="majorBidi"/>
      <w:color w:val="1F2A44" w:themeColor="accent1" w:themeShade="7F"/>
    </w:rPr>
  </w:style>
  <w:style w:type="paragraph" w:styleId="Heading6">
    <w:name w:val="heading 6"/>
    <w:basedOn w:val="Normal"/>
    <w:next w:val="Normal"/>
    <w:link w:val="Heading6Char"/>
    <w:uiPriority w:val="9"/>
    <w:unhideWhenUsed/>
    <w:rsid w:val="00066AED"/>
    <w:pPr>
      <w:keepNext/>
      <w:keepLines/>
      <w:numPr>
        <w:ilvl w:val="5"/>
        <w:numId w:val="1"/>
      </w:numPr>
      <w:spacing w:before="200"/>
      <w:outlineLvl w:val="5"/>
    </w:pPr>
    <w:rPr>
      <w:rFonts w:asciiTheme="majorHAnsi" w:eastAsiaTheme="majorEastAsia" w:hAnsiTheme="majorHAnsi" w:cstheme="majorBidi"/>
      <w:i/>
      <w:iCs/>
      <w:color w:val="1F2A44" w:themeColor="accent1" w:themeShade="7F"/>
    </w:rPr>
  </w:style>
  <w:style w:type="paragraph" w:styleId="Heading7">
    <w:name w:val="heading 7"/>
    <w:basedOn w:val="Normal"/>
    <w:next w:val="Normal"/>
    <w:link w:val="Heading7Char"/>
    <w:uiPriority w:val="9"/>
    <w:unhideWhenUsed/>
    <w:rsid w:val="00066AED"/>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rsid w:val="00066AED"/>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rsid w:val="00066AED"/>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588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5888"/>
    <w:rPr>
      <w:rFonts w:ascii="Lucida Grande" w:hAnsi="Lucida Grande" w:cs="Lucida Grande"/>
      <w:sz w:val="18"/>
      <w:szCs w:val="18"/>
      <w:lang w:eastAsia="en-US"/>
    </w:rPr>
  </w:style>
  <w:style w:type="paragraph" w:styleId="NoSpacing">
    <w:name w:val="No Spacing"/>
    <w:aliases w:val="LEANwind Geen afstand"/>
    <w:uiPriority w:val="1"/>
    <w:qFormat/>
    <w:rsid w:val="00D1368A"/>
    <w:rPr>
      <w:sz w:val="24"/>
      <w:szCs w:val="24"/>
      <w:lang w:eastAsia="en-US"/>
    </w:rPr>
  </w:style>
  <w:style w:type="character" w:customStyle="1" w:styleId="Heading1Char">
    <w:name w:val="Heading 1 Char"/>
    <w:aliases w:val="LEANwind Kop 1 Char"/>
    <w:basedOn w:val="DefaultParagraphFont"/>
    <w:link w:val="Heading1"/>
    <w:uiPriority w:val="9"/>
    <w:rsid w:val="00066AED"/>
    <w:rPr>
      <w:rFonts w:asciiTheme="majorHAnsi" w:eastAsiaTheme="majorEastAsia" w:hAnsiTheme="majorHAnsi" w:cstheme="majorBidi"/>
      <w:bCs/>
      <w:color w:val="003A6D" w:themeColor="text2"/>
      <w:sz w:val="32"/>
      <w:szCs w:val="32"/>
      <w:lang w:eastAsia="en-US"/>
    </w:rPr>
  </w:style>
  <w:style w:type="character" w:customStyle="1" w:styleId="Heading2Char">
    <w:name w:val="Heading 2 Char"/>
    <w:aliases w:val="LEANwind Kop 2 Char"/>
    <w:basedOn w:val="DefaultParagraphFont"/>
    <w:link w:val="Heading2"/>
    <w:uiPriority w:val="9"/>
    <w:rsid w:val="00066AED"/>
    <w:rPr>
      <w:rFonts w:asciiTheme="majorHAnsi" w:eastAsiaTheme="majorEastAsia" w:hAnsiTheme="majorHAnsi" w:cstheme="majorBidi"/>
      <w:bCs/>
      <w:color w:val="003A6D" w:themeColor="text2"/>
      <w:sz w:val="26"/>
      <w:szCs w:val="26"/>
      <w:lang w:eastAsia="en-US"/>
    </w:rPr>
  </w:style>
  <w:style w:type="paragraph" w:styleId="Title">
    <w:name w:val="Title"/>
    <w:aliases w:val="LEANwind Titel"/>
    <w:basedOn w:val="Normal"/>
    <w:next w:val="Normal"/>
    <w:link w:val="TitleChar"/>
    <w:uiPriority w:val="10"/>
    <w:qFormat/>
    <w:rsid w:val="00A06D7D"/>
    <w:pPr>
      <w:spacing w:before="400" w:after="60"/>
      <w:contextualSpacing/>
      <w:outlineLvl w:val="0"/>
    </w:pPr>
    <w:rPr>
      <w:rFonts w:asciiTheme="majorHAnsi" w:eastAsiaTheme="majorEastAsia" w:hAnsiTheme="majorHAnsi" w:cstheme="majorBidi"/>
      <w:color w:val="003A6D" w:themeColor="text2"/>
      <w:spacing w:val="5"/>
      <w:kern w:val="28"/>
      <w:sz w:val="36"/>
      <w:szCs w:val="52"/>
    </w:rPr>
  </w:style>
  <w:style w:type="character" w:customStyle="1" w:styleId="TitleChar">
    <w:name w:val="Title Char"/>
    <w:aliases w:val="LEANwind Titel Char"/>
    <w:basedOn w:val="DefaultParagraphFont"/>
    <w:link w:val="Title"/>
    <w:uiPriority w:val="10"/>
    <w:rsid w:val="00A06D7D"/>
    <w:rPr>
      <w:rFonts w:asciiTheme="majorHAnsi" w:eastAsiaTheme="majorEastAsia" w:hAnsiTheme="majorHAnsi" w:cstheme="majorBidi"/>
      <w:color w:val="003A6D" w:themeColor="text2"/>
      <w:spacing w:val="5"/>
      <w:kern w:val="28"/>
      <w:sz w:val="36"/>
      <w:szCs w:val="52"/>
      <w:lang w:eastAsia="en-US"/>
    </w:rPr>
  </w:style>
  <w:style w:type="character" w:customStyle="1" w:styleId="Heading3Char">
    <w:name w:val="Heading 3 Char"/>
    <w:aliases w:val="LEANwind Kop 3 Char"/>
    <w:basedOn w:val="DefaultParagraphFont"/>
    <w:link w:val="Heading3"/>
    <w:uiPriority w:val="9"/>
    <w:rsid w:val="00066AED"/>
    <w:rPr>
      <w:rFonts w:asciiTheme="majorHAnsi" w:eastAsiaTheme="majorEastAsia" w:hAnsiTheme="majorHAnsi" w:cstheme="majorBidi"/>
      <w:bCs/>
      <w:color w:val="66A7CF" w:themeColor="background2"/>
      <w:sz w:val="24"/>
      <w:szCs w:val="24"/>
      <w:lang w:eastAsia="en-US"/>
    </w:rPr>
  </w:style>
  <w:style w:type="paragraph" w:styleId="Subtitle">
    <w:name w:val="Subtitle"/>
    <w:aliases w:val="LEANwind Subtitel"/>
    <w:basedOn w:val="Normal"/>
    <w:next w:val="Normal"/>
    <w:link w:val="SubtitleChar"/>
    <w:uiPriority w:val="11"/>
    <w:qFormat/>
    <w:rsid w:val="00526CD2"/>
    <w:pPr>
      <w:numPr>
        <w:ilvl w:val="1"/>
      </w:numPr>
    </w:pPr>
    <w:rPr>
      <w:rFonts w:asciiTheme="majorHAnsi" w:eastAsiaTheme="majorEastAsia" w:hAnsiTheme="majorHAnsi" w:cstheme="majorBidi"/>
      <w:i/>
      <w:iCs/>
      <w:color w:val="003A6D" w:themeColor="text2"/>
      <w:spacing w:val="15"/>
    </w:rPr>
  </w:style>
  <w:style w:type="character" w:customStyle="1" w:styleId="SubtitleChar">
    <w:name w:val="Subtitle Char"/>
    <w:aliases w:val="LEANwind Subtitel Char"/>
    <w:basedOn w:val="DefaultParagraphFont"/>
    <w:link w:val="Subtitle"/>
    <w:uiPriority w:val="11"/>
    <w:rsid w:val="00526CD2"/>
    <w:rPr>
      <w:rFonts w:asciiTheme="majorHAnsi" w:eastAsiaTheme="majorEastAsia" w:hAnsiTheme="majorHAnsi" w:cstheme="majorBidi"/>
      <w:i/>
      <w:iCs/>
      <w:color w:val="003A6D" w:themeColor="text2"/>
      <w:spacing w:val="15"/>
      <w:sz w:val="24"/>
      <w:szCs w:val="24"/>
      <w:lang w:eastAsia="en-US"/>
    </w:rPr>
  </w:style>
  <w:style w:type="character" w:styleId="SubtleEmphasis">
    <w:name w:val="Subtle Emphasis"/>
    <w:basedOn w:val="DefaultParagraphFont"/>
    <w:uiPriority w:val="19"/>
    <w:rsid w:val="000E26D8"/>
    <w:rPr>
      <w:color w:val="808080" w:themeColor="text1" w:themeTint="7F"/>
    </w:rPr>
  </w:style>
  <w:style w:type="character" w:customStyle="1" w:styleId="Heading4Char">
    <w:name w:val="Heading 4 Char"/>
    <w:aliases w:val="LEANwind Kop 4 Char"/>
    <w:basedOn w:val="DefaultParagraphFont"/>
    <w:link w:val="Heading4"/>
    <w:uiPriority w:val="9"/>
    <w:rsid w:val="00BB68ED"/>
    <w:rPr>
      <w:rFonts w:asciiTheme="majorHAnsi" w:eastAsiaTheme="majorEastAsia" w:hAnsiTheme="majorHAnsi" w:cstheme="majorBidi"/>
      <w:bCs/>
      <w:iCs/>
      <w:color w:val="003A6D" w:themeColor="text2"/>
      <w:sz w:val="32"/>
      <w:szCs w:val="24"/>
      <w:lang w:eastAsia="en-US"/>
    </w:rPr>
  </w:style>
  <w:style w:type="paragraph" w:styleId="Header">
    <w:name w:val="header"/>
    <w:basedOn w:val="Normal"/>
    <w:link w:val="HeaderChar"/>
    <w:uiPriority w:val="99"/>
    <w:unhideWhenUsed/>
    <w:rsid w:val="000E26D8"/>
    <w:pPr>
      <w:tabs>
        <w:tab w:val="center" w:pos="4703"/>
        <w:tab w:val="right" w:pos="9406"/>
      </w:tabs>
    </w:pPr>
  </w:style>
  <w:style w:type="character" w:customStyle="1" w:styleId="HeaderChar">
    <w:name w:val="Header Char"/>
    <w:basedOn w:val="DefaultParagraphFont"/>
    <w:link w:val="Header"/>
    <w:uiPriority w:val="99"/>
    <w:rsid w:val="000E26D8"/>
    <w:rPr>
      <w:rFonts w:ascii="Franklin Gothic Book" w:hAnsi="Franklin Gothic Book"/>
      <w:sz w:val="24"/>
      <w:szCs w:val="24"/>
      <w:lang w:eastAsia="en-US"/>
    </w:rPr>
  </w:style>
  <w:style w:type="paragraph" w:styleId="Footer">
    <w:name w:val="footer"/>
    <w:basedOn w:val="Normal"/>
    <w:link w:val="FooterChar"/>
    <w:uiPriority w:val="99"/>
    <w:unhideWhenUsed/>
    <w:rsid w:val="000E26D8"/>
    <w:pPr>
      <w:tabs>
        <w:tab w:val="center" w:pos="4703"/>
        <w:tab w:val="right" w:pos="9406"/>
      </w:tabs>
    </w:pPr>
  </w:style>
  <w:style w:type="character" w:customStyle="1" w:styleId="FooterChar">
    <w:name w:val="Footer Char"/>
    <w:basedOn w:val="DefaultParagraphFont"/>
    <w:link w:val="Footer"/>
    <w:uiPriority w:val="99"/>
    <w:rsid w:val="000E26D8"/>
    <w:rPr>
      <w:rFonts w:ascii="Franklin Gothic Book" w:hAnsi="Franklin Gothic Book"/>
      <w:sz w:val="24"/>
      <w:szCs w:val="24"/>
      <w:lang w:eastAsia="en-US"/>
    </w:rPr>
  </w:style>
  <w:style w:type="character" w:customStyle="1" w:styleId="Heading5Char">
    <w:name w:val="Heading 5 Char"/>
    <w:basedOn w:val="DefaultParagraphFont"/>
    <w:link w:val="Heading5"/>
    <w:uiPriority w:val="9"/>
    <w:rsid w:val="00066AED"/>
    <w:rPr>
      <w:rFonts w:asciiTheme="majorHAnsi" w:eastAsiaTheme="majorEastAsia" w:hAnsiTheme="majorHAnsi" w:cstheme="majorBidi"/>
      <w:color w:val="1F2A44" w:themeColor="accent1" w:themeShade="7F"/>
      <w:sz w:val="24"/>
      <w:szCs w:val="24"/>
      <w:lang w:eastAsia="en-US"/>
    </w:rPr>
  </w:style>
  <w:style w:type="character" w:customStyle="1" w:styleId="Heading6Char">
    <w:name w:val="Heading 6 Char"/>
    <w:basedOn w:val="DefaultParagraphFont"/>
    <w:link w:val="Heading6"/>
    <w:uiPriority w:val="9"/>
    <w:rsid w:val="00066AED"/>
    <w:rPr>
      <w:rFonts w:asciiTheme="majorHAnsi" w:eastAsiaTheme="majorEastAsia" w:hAnsiTheme="majorHAnsi" w:cstheme="majorBidi"/>
      <w:i/>
      <w:iCs/>
      <w:color w:val="1F2A44" w:themeColor="accent1" w:themeShade="7F"/>
      <w:sz w:val="24"/>
      <w:szCs w:val="24"/>
      <w:lang w:eastAsia="en-US"/>
    </w:rPr>
  </w:style>
  <w:style w:type="paragraph" w:styleId="FootnoteText">
    <w:name w:val="footnote text"/>
    <w:basedOn w:val="Normal"/>
    <w:link w:val="FootnoteTextChar"/>
    <w:uiPriority w:val="99"/>
    <w:unhideWhenUsed/>
    <w:rsid w:val="000E26D8"/>
  </w:style>
  <w:style w:type="character" w:customStyle="1" w:styleId="FootnoteTextChar">
    <w:name w:val="Footnote Text Char"/>
    <w:basedOn w:val="DefaultParagraphFont"/>
    <w:link w:val="FootnoteText"/>
    <w:uiPriority w:val="99"/>
    <w:rsid w:val="000E26D8"/>
    <w:rPr>
      <w:rFonts w:ascii="Franklin Gothic Book" w:hAnsi="Franklin Gothic Book"/>
      <w:sz w:val="24"/>
      <w:szCs w:val="24"/>
      <w:lang w:eastAsia="en-US"/>
    </w:rPr>
  </w:style>
  <w:style w:type="character" w:styleId="FootnoteReference">
    <w:name w:val="footnote reference"/>
    <w:basedOn w:val="DefaultParagraphFont"/>
    <w:uiPriority w:val="99"/>
    <w:unhideWhenUsed/>
    <w:rsid w:val="000E26D8"/>
    <w:rPr>
      <w:vertAlign w:val="superscript"/>
    </w:rPr>
  </w:style>
  <w:style w:type="character" w:customStyle="1" w:styleId="Heading7Char">
    <w:name w:val="Heading 7 Char"/>
    <w:basedOn w:val="DefaultParagraphFont"/>
    <w:link w:val="Heading7"/>
    <w:uiPriority w:val="9"/>
    <w:rsid w:val="00066AED"/>
    <w:rPr>
      <w:rFonts w:asciiTheme="majorHAnsi" w:eastAsiaTheme="majorEastAsia" w:hAnsiTheme="majorHAnsi" w:cstheme="majorBidi"/>
      <w:i/>
      <w:iCs/>
      <w:color w:val="404040" w:themeColor="text1" w:themeTint="BF"/>
      <w:sz w:val="24"/>
      <w:szCs w:val="24"/>
      <w:lang w:eastAsia="en-US"/>
    </w:rPr>
  </w:style>
  <w:style w:type="character" w:customStyle="1" w:styleId="Heading8Char">
    <w:name w:val="Heading 8 Char"/>
    <w:basedOn w:val="DefaultParagraphFont"/>
    <w:link w:val="Heading8"/>
    <w:uiPriority w:val="9"/>
    <w:rsid w:val="00066AED"/>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rsid w:val="00066AED"/>
    <w:rPr>
      <w:rFonts w:asciiTheme="majorHAnsi" w:eastAsiaTheme="majorEastAsia" w:hAnsiTheme="majorHAnsi" w:cstheme="majorBidi"/>
      <w:i/>
      <w:iCs/>
      <w:color w:val="404040" w:themeColor="text1" w:themeTint="BF"/>
      <w:lang w:eastAsia="en-US"/>
    </w:rPr>
  </w:style>
  <w:style w:type="character" w:styleId="Emphasis">
    <w:name w:val="Emphasis"/>
    <w:aliases w:val="LEANwind Nadruk"/>
    <w:basedOn w:val="DefaultParagraphFont"/>
    <w:autoRedefine/>
    <w:uiPriority w:val="20"/>
    <w:qFormat/>
    <w:rsid w:val="00A06D7D"/>
    <w:rPr>
      <w:rFonts w:ascii="Franklin Gothic Book" w:hAnsi="Franklin Gothic Book"/>
      <w:b w:val="0"/>
      <w:i/>
      <w:iCs/>
    </w:rPr>
  </w:style>
  <w:style w:type="paragraph" w:styleId="TOC1">
    <w:name w:val="toc 1"/>
    <w:basedOn w:val="Normal"/>
    <w:next w:val="Normal"/>
    <w:autoRedefine/>
    <w:uiPriority w:val="39"/>
    <w:unhideWhenUsed/>
    <w:rsid w:val="00A06D7D"/>
  </w:style>
  <w:style w:type="paragraph" w:styleId="TOC2">
    <w:name w:val="toc 2"/>
    <w:basedOn w:val="Normal"/>
    <w:next w:val="Normal"/>
    <w:autoRedefine/>
    <w:uiPriority w:val="39"/>
    <w:unhideWhenUsed/>
    <w:rsid w:val="00A06D7D"/>
    <w:pPr>
      <w:ind w:left="240"/>
    </w:pPr>
  </w:style>
  <w:style w:type="paragraph" w:styleId="TOC3">
    <w:name w:val="toc 3"/>
    <w:basedOn w:val="Normal"/>
    <w:next w:val="Normal"/>
    <w:autoRedefine/>
    <w:uiPriority w:val="39"/>
    <w:unhideWhenUsed/>
    <w:rsid w:val="00A06D7D"/>
    <w:pPr>
      <w:ind w:left="480"/>
    </w:pPr>
  </w:style>
  <w:style w:type="paragraph" w:styleId="TOC4">
    <w:name w:val="toc 4"/>
    <w:basedOn w:val="Normal"/>
    <w:next w:val="Normal"/>
    <w:autoRedefine/>
    <w:uiPriority w:val="39"/>
    <w:unhideWhenUsed/>
    <w:rsid w:val="00A06D7D"/>
    <w:pPr>
      <w:ind w:left="720"/>
    </w:pPr>
  </w:style>
  <w:style w:type="paragraph" w:styleId="TOC5">
    <w:name w:val="toc 5"/>
    <w:basedOn w:val="Normal"/>
    <w:next w:val="Normal"/>
    <w:autoRedefine/>
    <w:uiPriority w:val="39"/>
    <w:unhideWhenUsed/>
    <w:rsid w:val="00A06D7D"/>
    <w:pPr>
      <w:ind w:left="960"/>
    </w:pPr>
  </w:style>
  <w:style w:type="paragraph" w:styleId="TOC6">
    <w:name w:val="toc 6"/>
    <w:basedOn w:val="Normal"/>
    <w:next w:val="Normal"/>
    <w:autoRedefine/>
    <w:uiPriority w:val="39"/>
    <w:unhideWhenUsed/>
    <w:rsid w:val="00A06D7D"/>
    <w:pPr>
      <w:ind w:left="1200"/>
    </w:pPr>
  </w:style>
  <w:style w:type="paragraph" w:styleId="TOC7">
    <w:name w:val="toc 7"/>
    <w:basedOn w:val="Normal"/>
    <w:next w:val="Normal"/>
    <w:autoRedefine/>
    <w:uiPriority w:val="39"/>
    <w:unhideWhenUsed/>
    <w:rsid w:val="00A06D7D"/>
    <w:pPr>
      <w:ind w:left="1440"/>
    </w:pPr>
  </w:style>
  <w:style w:type="paragraph" w:styleId="TOC8">
    <w:name w:val="toc 8"/>
    <w:basedOn w:val="Normal"/>
    <w:next w:val="Normal"/>
    <w:autoRedefine/>
    <w:uiPriority w:val="39"/>
    <w:unhideWhenUsed/>
    <w:rsid w:val="00A06D7D"/>
    <w:pPr>
      <w:ind w:left="1680"/>
    </w:pPr>
  </w:style>
  <w:style w:type="paragraph" w:styleId="TOC9">
    <w:name w:val="toc 9"/>
    <w:basedOn w:val="Normal"/>
    <w:next w:val="Normal"/>
    <w:autoRedefine/>
    <w:uiPriority w:val="39"/>
    <w:unhideWhenUsed/>
    <w:rsid w:val="00A06D7D"/>
    <w:pPr>
      <w:ind w:left="1920"/>
    </w:pPr>
  </w:style>
  <w:style w:type="table" w:styleId="MediumShading1-Accent1">
    <w:name w:val="Medium Shading 1 Accent 1"/>
    <w:basedOn w:val="TableNormal"/>
    <w:uiPriority w:val="63"/>
    <w:rsid w:val="002E6188"/>
    <w:rPr>
      <w:rFonts w:asciiTheme="minorHAnsi" w:eastAsiaTheme="minorHAnsi" w:hAnsiTheme="minorHAnsi" w:cstheme="minorBidi"/>
      <w:sz w:val="22"/>
      <w:szCs w:val="22"/>
      <w:lang w:val="en-IE" w:eastAsia="en-US"/>
    </w:rPr>
    <w:tblPr>
      <w:tblStyleRowBandSize w:val="1"/>
      <w:tblStyleColBandSize w:val="1"/>
      <w:tblBorders>
        <w:insideV w:val="single" w:sz="8" w:space="0" w:color="5E79B6" w:themeColor="accent1" w:themeTint="BF"/>
      </w:tblBorders>
    </w:tblPr>
    <w:tblStylePr w:type="firstRow">
      <w:pPr>
        <w:spacing w:before="0" w:after="0" w:line="240" w:lineRule="auto"/>
      </w:pPr>
      <w:rPr>
        <w:rFonts w:asciiTheme="minorHAnsi" w:hAnsiTheme="minorHAnsi"/>
        <w:b w:val="0"/>
        <w:bCs/>
        <w:color w:val="FFFFFF" w:themeColor="background1"/>
        <w:sz w:val="22"/>
      </w:rPr>
      <w:tblPr/>
      <w:tcPr>
        <w:shd w:val="clear" w:color="auto" w:fill="003A6D" w:themeFill="text2"/>
      </w:tcPr>
    </w:tblStylePr>
    <w:tblStylePr w:type="lastRow">
      <w:pPr>
        <w:spacing w:before="0" w:after="0" w:line="240" w:lineRule="auto"/>
      </w:pPr>
      <w:rPr>
        <w:rFonts w:asciiTheme="minorHAnsi" w:hAnsiTheme="minorHAnsi"/>
        <w:b/>
        <w:bCs/>
        <w:sz w:val="22"/>
      </w:rPr>
      <w:tblPr/>
      <w:tcPr>
        <w:tcBorders>
          <w:top w:val="single" w:sz="8" w:space="0" w:color="003A6D" w:themeColor="text2"/>
          <w:left w:val="nil"/>
          <w:bottom w:val="single" w:sz="8" w:space="0" w:color="003A6D" w:themeColor="text2"/>
          <w:right w:val="nil"/>
          <w:insideH w:val="nil"/>
          <w:insideV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tcPr>
    </w:tblStylePr>
    <w:tblStylePr w:type="band1Horz">
      <w:rPr>
        <w:rFonts w:ascii="Franklin Gothic Book" w:hAnsi="Franklin Gothic Book"/>
        <w:color w:val="auto"/>
        <w:sz w:val="20"/>
      </w:rPr>
      <w:tblPr/>
      <w:tcPr>
        <w:shd w:val="clear" w:color="auto" w:fill="A3C9E2" w:themeFill="background2" w:themeFillTint="99"/>
      </w:tcPr>
    </w:tblStylePr>
    <w:tblStylePr w:type="band2Horz">
      <w:rPr>
        <w:rFonts w:ascii="Franklin Gothic Book" w:hAnsi="Franklin Gothic Book"/>
        <w:sz w:val="20"/>
      </w:rPr>
    </w:tblStylePr>
  </w:style>
  <w:style w:type="character" w:customStyle="1" w:styleId="HR-8">
    <w:name w:val="HR-8"/>
    <w:basedOn w:val="DefaultParagraphFont"/>
    <w:rsid w:val="00066AED"/>
    <w:rPr>
      <w:rFonts w:ascii="Arial" w:hAnsi="Arial"/>
      <w:sz w:val="16"/>
    </w:rPr>
  </w:style>
  <w:style w:type="table" w:styleId="LightShading-Accent1">
    <w:name w:val="Light Shading Accent 1"/>
    <w:basedOn w:val="TableNormal"/>
    <w:uiPriority w:val="60"/>
    <w:rsid w:val="00066AED"/>
    <w:rPr>
      <w:rFonts w:ascii="ITC Franklin Gothic Std Book" w:eastAsiaTheme="minorHAnsi" w:hAnsi="ITC Franklin Gothic Std Book" w:cstheme="minorBidi"/>
      <w:sz w:val="22"/>
      <w:szCs w:val="22"/>
      <w:lang w:val="en-IE" w:eastAsia="en-US"/>
    </w:rPr>
    <w:tblPr>
      <w:tblStyleRowBandSize w:val="1"/>
      <w:tblStyleColBandSize w:val="1"/>
      <w:tblBorders>
        <w:insideV w:val="single" w:sz="8" w:space="0" w:color="003A6D" w:themeColor="text2"/>
      </w:tblBorders>
    </w:tblPr>
    <w:tblStylePr w:type="firstRow">
      <w:pPr>
        <w:spacing w:before="0" w:after="0" w:line="240" w:lineRule="auto"/>
      </w:pPr>
      <w:rPr>
        <w:rFonts w:ascii="ITC Franklin Gothic Std Demi" w:hAnsi="ITC Franklin Gothic Std Demi"/>
        <w:b w:val="0"/>
        <w:bCs/>
        <w:i w:val="0"/>
        <w:color w:val="FFFFFF" w:themeColor="background1"/>
      </w:rPr>
      <w:tblPr/>
      <w:tcPr>
        <w:tcBorders>
          <w:top w:val="nil"/>
          <w:left w:val="nil"/>
          <w:bottom w:val="nil"/>
          <w:right w:val="nil"/>
          <w:insideH w:val="nil"/>
          <w:insideV w:val="single" w:sz="8" w:space="0" w:color="FFFFFF" w:themeColor="background1"/>
          <w:tl2br w:val="nil"/>
          <w:tr2bl w:val="nil"/>
        </w:tcBorders>
        <w:shd w:val="clear" w:color="auto" w:fill="003A6D" w:themeFill="text2"/>
      </w:tcPr>
    </w:tblStylePr>
    <w:tblStylePr w:type="lastRow">
      <w:pPr>
        <w:spacing w:before="0" w:after="0" w:line="240" w:lineRule="auto"/>
      </w:pPr>
      <w:rPr>
        <w:rFonts w:ascii="ITC Franklin Gothic Std Demi" w:hAnsi="ITC Franklin Gothic Std Demi"/>
        <w:b w:val="0"/>
        <w:bCs/>
        <w:i w:val="0"/>
      </w:rPr>
      <w:tblPr/>
      <w:tcPr>
        <w:tcBorders>
          <w:top w:val="nil"/>
          <w:left w:val="nil"/>
          <w:bottom w:val="nil"/>
          <w:right w:val="nil"/>
          <w:insideH w:val="nil"/>
          <w:insideV w:val="single" w:sz="8" w:space="0" w:color="003A6D" w:themeColor="text2"/>
          <w:tl2br w:val="nil"/>
          <w:tr2bl w:val="nil"/>
        </w:tcBorders>
      </w:tcPr>
    </w:tblStylePr>
    <w:tblStylePr w:type="firstCol">
      <w:rPr>
        <w:rFonts w:ascii="ITC Franklin Gothic Std Book" w:hAnsi="ITC Franklin Gothic Std Book"/>
        <w:b w:val="0"/>
        <w:bCs/>
        <w:i w:val="0"/>
      </w:rPr>
      <w:tblPr/>
      <w:tcPr>
        <w:tcBorders>
          <w:top w:val="nil"/>
          <w:left w:val="nil"/>
          <w:bottom w:val="nil"/>
          <w:right w:val="nil"/>
          <w:insideH w:val="nil"/>
          <w:insideV w:val="nil"/>
          <w:tl2br w:val="nil"/>
          <w:tr2bl w:val="nil"/>
        </w:tcBorders>
      </w:tcPr>
    </w:tblStylePr>
    <w:tblStylePr w:type="lastCol">
      <w:rPr>
        <w:rFonts w:ascii="ITC Franklin Gothic Std Book" w:hAnsi="ITC Franklin Gothic Std Book"/>
        <w:b w:val="0"/>
        <w:bCs/>
        <w:i w:val="0"/>
      </w:rPr>
    </w:tblStylePr>
    <w:tblStylePr w:type="band1Horz">
      <w:tblPr/>
      <w:tcPr>
        <w:shd w:val="clear" w:color="auto" w:fill="CDDBE7"/>
      </w:tcPr>
    </w:tblStylePr>
  </w:style>
  <w:style w:type="character" w:styleId="PageNumber">
    <w:name w:val="page number"/>
    <w:basedOn w:val="DefaultParagraphFont"/>
    <w:uiPriority w:val="99"/>
    <w:semiHidden/>
    <w:unhideWhenUsed/>
    <w:rsid w:val="00BB68ED"/>
  </w:style>
  <w:style w:type="table" w:styleId="TableGrid">
    <w:name w:val="Table Grid"/>
    <w:basedOn w:val="TableNormal"/>
    <w:uiPriority w:val="59"/>
    <w:rsid w:val="002E61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2E618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1">
    <w:name w:val="Medium Shading 1"/>
    <w:basedOn w:val="TableNormal"/>
    <w:uiPriority w:val="63"/>
    <w:rsid w:val="002E618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E6188"/>
    <w:tblPr>
      <w:tblStyleRowBandSize w:val="1"/>
      <w:tblStyleColBandSize w:val="1"/>
      <w:tblBorders>
        <w:top w:val="single" w:sz="8" w:space="0" w:color="7B9EC5" w:themeColor="accent2" w:themeTint="BF"/>
        <w:left w:val="single" w:sz="8" w:space="0" w:color="7B9EC5" w:themeColor="accent2" w:themeTint="BF"/>
        <w:bottom w:val="single" w:sz="8" w:space="0" w:color="7B9EC5" w:themeColor="accent2" w:themeTint="BF"/>
        <w:right w:val="single" w:sz="8" w:space="0" w:color="7B9EC5" w:themeColor="accent2" w:themeTint="BF"/>
        <w:insideH w:val="single" w:sz="8" w:space="0" w:color="7B9EC5" w:themeColor="accent2" w:themeTint="BF"/>
      </w:tblBorders>
    </w:tblPr>
    <w:tblStylePr w:type="firstRow">
      <w:pPr>
        <w:spacing w:before="0" w:after="0" w:line="240" w:lineRule="auto"/>
      </w:pPr>
      <w:rPr>
        <w:b/>
        <w:bCs/>
        <w:color w:val="FFFFFF" w:themeColor="background1"/>
      </w:rPr>
      <w:tblPr/>
      <w:tcPr>
        <w:tcBorders>
          <w:top w:val="single" w:sz="8" w:space="0" w:color="7B9EC5" w:themeColor="accent2" w:themeTint="BF"/>
          <w:left w:val="single" w:sz="8" w:space="0" w:color="7B9EC5" w:themeColor="accent2" w:themeTint="BF"/>
          <w:bottom w:val="single" w:sz="8" w:space="0" w:color="7B9EC5" w:themeColor="accent2" w:themeTint="BF"/>
          <w:right w:val="single" w:sz="8" w:space="0" w:color="7B9EC5" w:themeColor="accent2" w:themeTint="BF"/>
          <w:insideH w:val="nil"/>
          <w:insideV w:val="nil"/>
        </w:tcBorders>
        <w:shd w:val="clear" w:color="auto" w:fill="4F7FB2" w:themeFill="accent2"/>
      </w:tcPr>
    </w:tblStylePr>
    <w:tblStylePr w:type="lastRow">
      <w:pPr>
        <w:spacing w:before="0" w:after="0" w:line="240" w:lineRule="auto"/>
      </w:pPr>
      <w:rPr>
        <w:b/>
        <w:bCs/>
      </w:rPr>
      <w:tblPr/>
      <w:tcPr>
        <w:tcBorders>
          <w:top w:val="double" w:sz="6" w:space="0" w:color="7B9EC5" w:themeColor="accent2" w:themeTint="BF"/>
          <w:left w:val="single" w:sz="8" w:space="0" w:color="7B9EC5" w:themeColor="accent2" w:themeTint="BF"/>
          <w:bottom w:val="single" w:sz="8" w:space="0" w:color="7B9EC5" w:themeColor="accent2" w:themeTint="BF"/>
          <w:right w:val="single" w:sz="8" w:space="0" w:color="7B9E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D3DFEC" w:themeFill="accent2" w:themeFillTint="3F"/>
      </w:tcPr>
    </w:tblStylePr>
    <w:tblStylePr w:type="band1Horz">
      <w:tblPr/>
      <w:tcPr>
        <w:tcBorders>
          <w:insideH w:val="nil"/>
          <w:insideV w:val="nil"/>
        </w:tcBorders>
        <w:shd w:val="clear" w:color="auto" w:fill="D3DFEC" w:themeFill="accent2" w:themeFillTint="3F"/>
      </w:tcPr>
    </w:tblStylePr>
    <w:tblStylePr w:type="band2Horz">
      <w:tblPr/>
      <w:tcPr>
        <w:tcBorders>
          <w:insideH w:val="nil"/>
          <w:insideV w:val="nil"/>
        </w:tcBorders>
      </w:tcPr>
    </w:tblStylePr>
  </w:style>
  <w:style w:type="character" w:styleId="IntenseEmphasis">
    <w:name w:val="Intense Emphasis"/>
    <w:basedOn w:val="DefaultParagraphFont"/>
    <w:uiPriority w:val="21"/>
    <w:rsid w:val="008D401A"/>
    <w:rPr>
      <w:b/>
      <w:bCs/>
      <w:i/>
      <w:iCs/>
      <w:color w:val="3E5589" w:themeColor="accent1"/>
    </w:rPr>
  </w:style>
  <w:style w:type="character" w:styleId="Strong">
    <w:name w:val="Strong"/>
    <w:basedOn w:val="DefaultParagraphFont"/>
    <w:uiPriority w:val="22"/>
    <w:rsid w:val="008D401A"/>
    <w:rPr>
      <w:b/>
      <w:bCs/>
    </w:rPr>
  </w:style>
  <w:style w:type="paragraph" w:styleId="Quote">
    <w:name w:val="Quote"/>
    <w:aliases w:val="LEANwind Citaat"/>
    <w:basedOn w:val="Normal"/>
    <w:next w:val="Normal"/>
    <w:link w:val="QuoteChar"/>
    <w:uiPriority w:val="29"/>
    <w:qFormat/>
    <w:rsid w:val="008D401A"/>
    <w:rPr>
      <w:i/>
      <w:iCs/>
      <w:color w:val="000000" w:themeColor="text1"/>
    </w:rPr>
  </w:style>
  <w:style w:type="character" w:customStyle="1" w:styleId="QuoteChar">
    <w:name w:val="Quote Char"/>
    <w:aliases w:val="LEANwind Citaat Char"/>
    <w:basedOn w:val="DefaultParagraphFont"/>
    <w:link w:val="Quote"/>
    <w:uiPriority w:val="29"/>
    <w:rsid w:val="008D401A"/>
    <w:rPr>
      <w:rFonts w:ascii="Franklin Gothic Book" w:hAnsi="Franklin Gothic Book"/>
      <w:i/>
      <w:iCs/>
      <w:color w:val="000000" w:themeColor="text1"/>
      <w:sz w:val="24"/>
      <w:szCs w:val="24"/>
      <w:lang w:eastAsia="en-US"/>
    </w:rPr>
  </w:style>
  <w:style w:type="paragraph" w:styleId="IntenseQuote">
    <w:name w:val="Intense Quote"/>
    <w:basedOn w:val="Normal"/>
    <w:next w:val="Normal"/>
    <w:link w:val="IntenseQuoteChar"/>
    <w:uiPriority w:val="30"/>
    <w:rsid w:val="008D401A"/>
    <w:pPr>
      <w:pBdr>
        <w:bottom w:val="single" w:sz="4" w:space="4" w:color="3E5589" w:themeColor="accent1"/>
      </w:pBdr>
      <w:spacing w:before="200" w:after="280"/>
      <w:ind w:left="936" w:right="936"/>
    </w:pPr>
    <w:rPr>
      <w:b/>
      <w:bCs/>
      <w:i/>
      <w:iCs/>
      <w:color w:val="3E5589" w:themeColor="accent1"/>
    </w:rPr>
  </w:style>
  <w:style w:type="character" w:customStyle="1" w:styleId="IntenseQuoteChar">
    <w:name w:val="Intense Quote Char"/>
    <w:basedOn w:val="DefaultParagraphFont"/>
    <w:link w:val="IntenseQuote"/>
    <w:uiPriority w:val="30"/>
    <w:rsid w:val="008D401A"/>
    <w:rPr>
      <w:rFonts w:ascii="Franklin Gothic Book" w:hAnsi="Franklin Gothic Book"/>
      <w:b/>
      <w:bCs/>
      <w:i/>
      <w:iCs/>
      <w:color w:val="3E5589" w:themeColor="accent1"/>
      <w:sz w:val="24"/>
      <w:szCs w:val="24"/>
      <w:lang w:eastAsia="en-US"/>
    </w:rPr>
  </w:style>
  <w:style w:type="character" w:styleId="SubtleReference">
    <w:name w:val="Subtle Reference"/>
    <w:basedOn w:val="DefaultParagraphFont"/>
    <w:uiPriority w:val="31"/>
    <w:rsid w:val="008D401A"/>
    <w:rPr>
      <w:smallCaps/>
      <w:color w:val="4F7FB2" w:themeColor="accent2"/>
      <w:u w:val="single"/>
    </w:rPr>
  </w:style>
  <w:style w:type="character" w:styleId="IntenseReference">
    <w:name w:val="Intense Reference"/>
    <w:basedOn w:val="DefaultParagraphFont"/>
    <w:uiPriority w:val="32"/>
    <w:rsid w:val="008D401A"/>
    <w:rPr>
      <w:b/>
      <w:bCs/>
      <w:smallCaps/>
      <w:color w:val="4F7FB2" w:themeColor="accent2"/>
      <w:spacing w:val="5"/>
      <w:u w:val="single"/>
    </w:rPr>
  </w:style>
  <w:style w:type="character" w:styleId="BookTitle">
    <w:name w:val="Book Title"/>
    <w:basedOn w:val="DefaultParagraphFont"/>
    <w:uiPriority w:val="33"/>
    <w:rsid w:val="008D401A"/>
    <w:rPr>
      <w:b/>
      <w:bCs/>
      <w:smallCaps/>
      <w:spacing w:val="5"/>
    </w:rPr>
  </w:style>
  <w:style w:type="paragraph" w:styleId="ListParagraph">
    <w:name w:val="List Paragraph"/>
    <w:aliases w:val="LEANwind Lijstalinea,cv list paragraph,List Paragraph1,ITEM NUMBER"/>
    <w:basedOn w:val="Normal"/>
    <w:link w:val="ListParagraphChar"/>
    <w:uiPriority w:val="34"/>
    <w:qFormat/>
    <w:rsid w:val="008D401A"/>
    <w:pPr>
      <w:ind w:left="720"/>
      <w:contextualSpacing/>
    </w:pPr>
  </w:style>
  <w:style w:type="paragraph" w:styleId="TOCHeading">
    <w:name w:val="TOC Heading"/>
    <w:basedOn w:val="Heading1"/>
    <w:next w:val="Normal"/>
    <w:uiPriority w:val="39"/>
    <w:unhideWhenUsed/>
    <w:qFormat/>
    <w:rsid w:val="00764D0F"/>
    <w:pPr>
      <w:numPr>
        <w:numId w:val="0"/>
      </w:numPr>
      <w:spacing w:line="276" w:lineRule="auto"/>
      <w:outlineLvl w:val="9"/>
    </w:pPr>
    <w:rPr>
      <w:b/>
      <w:color w:val="2E3F66" w:themeColor="accent1" w:themeShade="BF"/>
      <w:sz w:val="28"/>
      <w:szCs w:val="28"/>
      <w:lang w:eastAsia="ja-JP"/>
    </w:rPr>
  </w:style>
  <w:style w:type="character" w:styleId="Hyperlink">
    <w:name w:val="Hyperlink"/>
    <w:basedOn w:val="DefaultParagraphFont"/>
    <w:uiPriority w:val="99"/>
    <w:unhideWhenUsed/>
    <w:rsid w:val="00764D0F"/>
    <w:rPr>
      <w:color w:val="B2B3B2" w:themeColor="hyperlink"/>
      <w:u w:val="single"/>
    </w:rPr>
  </w:style>
  <w:style w:type="paragraph" w:customStyle="1" w:styleId="AEUSBasicText">
    <w:name w:val="A.EUS.Basic Text"/>
    <w:qFormat/>
    <w:rsid w:val="00992762"/>
    <w:pPr>
      <w:widowControl w:val="0"/>
      <w:autoSpaceDE w:val="0"/>
      <w:autoSpaceDN w:val="0"/>
      <w:adjustRightInd w:val="0"/>
      <w:spacing w:after="120" w:line="288" w:lineRule="auto"/>
      <w:jc w:val="both"/>
      <w:textAlignment w:val="center"/>
    </w:pPr>
    <w:rPr>
      <w:rFonts w:eastAsia="MS Mincho"/>
      <w:sz w:val="24"/>
      <w:szCs w:val="24"/>
      <w:lang w:val="en-US" w:eastAsia="en-US"/>
    </w:rPr>
  </w:style>
  <w:style w:type="paragraph" w:customStyle="1" w:styleId="Default">
    <w:name w:val="Default"/>
    <w:rsid w:val="009867EA"/>
    <w:pPr>
      <w:autoSpaceDE w:val="0"/>
      <w:autoSpaceDN w:val="0"/>
      <w:adjustRightInd w:val="0"/>
    </w:pPr>
    <w:rPr>
      <w:rFonts w:eastAsiaTheme="minorHAnsi"/>
      <w:color w:val="000000"/>
      <w:sz w:val="24"/>
      <w:szCs w:val="24"/>
      <w:lang w:val="es-ES" w:eastAsia="en-US"/>
    </w:rPr>
  </w:style>
  <w:style w:type="paragraph" w:customStyle="1" w:styleId="AEUSHead5">
    <w:name w:val="A.EUS.Head 5"/>
    <w:basedOn w:val="AEUSHead4"/>
    <w:qFormat/>
    <w:rsid w:val="00BD2AC3"/>
    <w:pPr>
      <w:numPr>
        <w:ilvl w:val="4"/>
      </w:numPr>
    </w:pPr>
    <w:rPr>
      <w:sz w:val="22"/>
      <w:szCs w:val="22"/>
    </w:rPr>
  </w:style>
  <w:style w:type="paragraph" w:customStyle="1" w:styleId="AEUSHead3">
    <w:name w:val="A.EUS.Head 3"/>
    <w:qFormat/>
    <w:rsid w:val="00BD2AC3"/>
    <w:pPr>
      <w:numPr>
        <w:ilvl w:val="2"/>
        <w:numId w:val="7"/>
      </w:numPr>
      <w:suppressAutoHyphens/>
      <w:spacing w:before="480" w:line="288" w:lineRule="auto"/>
    </w:pPr>
    <w:rPr>
      <w:rFonts w:ascii="Arial" w:eastAsia="MS Mincho" w:hAnsi="Arial"/>
      <w:b/>
      <w:noProof/>
      <w:color w:val="000000"/>
      <w:sz w:val="32"/>
      <w:lang w:val="es-ES_tradnl" w:eastAsia="en-US"/>
    </w:rPr>
  </w:style>
  <w:style w:type="paragraph" w:customStyle="1" w:styleId="AEUSHead1">
    <w:name w:val="A.EUS.Head 1"/>
    <w:basedOn w:val="AEUSHead3"/>
    <w:qFormat/>
    <w:rsid w:val="00BD2AC3"/>
    <w:pPr>
      <w:numPr>
        <w:ilvl w:val="0"/>
      </w:numPr>
      <w:spacing w:before="0" w:after="120" w:line="240" w:lineRule="auto"/>
      <w:outlineLvl w:val="0"/>
    </w:pPr>
    <w:rPr>
      <w:rFonts w:ascii="Times New Roman" w:hAnsi="Times New Roman"/>
      <w:sz w:val="28"/>
      <w:szCs w:val="32"/>
      <w:lang w:val="en-GB"/>
    </w:rPr>
  </w:style>
  <w:style w:type="paragraph" w:customStyle="1" w:styleId="AEUSHead2">
    <w:name w:val="A.EUS.Head 2"/>
    <w:basedOn w:val="AEUSHead3"/>
    <w:qFormat/>
    <w:rsid w:val="00BD2AC3"/>
    <w:pPr>
      <w:numPr>
        <w:ilvl w:val="1"/>
      </w:numPr>
      <w:spacing w:after="120"/>
    </w:pPr>
    <w:rPr>
      <w:sz w:val="40"/>
    </w:rPr>
  </w:style>
  <w:style w:type="paragraph" w:customStyle="1" w:styleId="AEUSHead4">
    <w:name w:val="A.EUS.Head 4"/>
    <w:qFormat/>
    <w:rsid w:val="00BD2AC3"/>
    <w:pPr>
      <w:numPr>
        <w:ilvl w:val="3"/>
        <w:numId w:val="7"/>
      </w:numPr>
      <w:spacing w:before="360" w:line="288" w:lineRule="auto"/>
    </w:pPr>
    <w:rPr>
      <w:rFonts w:ascii="Arial" w:eastAsia="MS Mincho" w:hAnsi="Arial"/>
      <w:b/>
      <w:color w:val="000000"/>
      <w:sz w:val="24"/>
      <w:lang w:val="es-ES_tradnl" w:eastAsia="en-US"/>
    </w:rPr>
  </w:style>
  <w:style w:type="paragraph" w:customStyle="1" w:styleId="AEUSShortList">
    <w:name w:val="A.EUS.Short List"/>
    <w:basedOn w:val="AEUSBasicText"/>
    <w:qFormat/>
    <w:rsid w:val="00E45CCA"/>
    <w:pPr>
      <w:numPr>
        <w:numId w:val="8"/>
      </w:numPr>
      <w:contextualSpacing/>
    </w:pPr>
    <w:rPr>
      <w:noProof/>
    </w:rPr>
  </w:style>
  <w:style w:type="character" w:customStyle="1" w:styleId="ListParagraphChar">
    <w:name w:val="List Paragraph Char"/>
    <w:aliases w:val="LEANwind Lijstalinea Char,cv list paragraph Char,List Paragraph1 Char,ITEM NUMBER Char"/>
    <w:link w:val="ListParagraph"/>
    <w:uiPriority w:val="34"/>
    <w:locked/>
    <w:rsid w:val="00E45CCA"/>
    <w:rPr>
      <w:rFonts w:ascii="Franklin Gothic Book" w:hAnsi="Franklin Gothic Book"/>
      <w:sz w:val="24"/>
      <w:szCs w:val="24"/>
      <w:lang w:eastAsia="en-US"/>
    </w:rPr>
  </w:style>
  <w:style w:type="paragraph" w:customStyle="1" w:styleId="AEUSNumber-listParagraph">
    <w:name w:val="A.EUS.Number-list Paragraph"/>
    <w:basedOn w:val="Normal"/>
    <w:qFormat/>
    <w:rsid w:val="00236098"/>
    <w:pPr>
      <w:spacing w:before="240"/>
    </w:pPr>
    <w:rPr>
      <w:color w:val="000000"/>
      <w:szCs w:val="20"/>
      <w:lang w:val="en-GB"/>
    </w:rPr>
  </w:style>
  <w:style w:type="paragraph" w:styleId="ListBullet">
    <w:name w:val="List Bullet"/>
    <w:basedOn w:val="Normal"/>
    <w:uiPriority w:val="99"/>
    <w:unhideWhenUsed/>
    <w:rsid w:val="00737324"/>
    <w:pPr>
      <w:numPr>
        <w:numId w:val="15"/>
      </w:numPr>
      <w:contextualSpacing/>
    </w:pPr>
  </w:style>
  <w:style w:type="character" w:styleId="CommentReference">
    <w:name w:val="annotation reference"/>
    <w:basedOn w:val="DefaultParagraphFont"/>
    <w:uiPriority w:val="99"/>
    <w:semiHidden/>
    <w:unhideWhenUsed/>
    <w:rsid w:val="007A1E98"/>
    <w:rPr>
      <w:sz w:val="16"/>
      <w:szCs w:val="16"/>
    </w:rPr>
  </w:style>
  <w:style w:type="paragraph" w:styleId="CommentText">
    <w:name w:val="annotation text"/>
    <w:basedOn w:val="Normal"/>
    <w:link w:val="CommentTextChar"/>
    <w:uiPriority w:val="99"/>
    <w:unhideWhenUsed/>
    <w:rsid w:val="007A1E98"/>
    <w:rPr>
      <w:sz w:val="20"/>
      <w:szCs w:val="20"/>
    </w:rPr>
  </w:style>
  <w:style w:type="character" w:customStyle="1" w:styleId="CommentTextChar">
    <w:name w:val="Comment Text Char"/>
    <w:basedOn w:val="DefaultParagraphFont"/>
    <w:link w:val="CommentText"/>
    <w:uiPriority w:val="99"/>
    <w:rsid w:val="007A1E98"/>
    <w:rPr>
      <w:rFonts w:ascii="Franklin Gothic Book" w:hAnsi="Franklin Gothic Book"/>
      <w:lang w:eastAsia="en-US"/>
    </w:rPr>
  </w:style>
  <w:style w:type="paragraph" w:styleId="CommentSubject">
    <w:name w:val="annotation subject"/>
    <w:basedOn w:val="CommentText"/>
    <w:next w:val="CommentText"/>
    <w:link w:val="CommentSubjectChar"/>
    <w:uiPriority w:val="99"/>
    <w:semiHidden/>
    <w:unhideWhenUsed/>
    <w:rsid w:val="007A1E98"/>
    <w:rPr>
      <w:b/>
      <w:bCs/>
    </w:rPr>
  </w:style>
  <w:style w:type="character" w:customStyle="1" w:styleId="CommentSubjectChar">
    <w:name w:val="Comment Subject Char"/>
    <w:basedOn w:val="CommentTextChar"/>
    <w:link w:val="CommentSubject"/>
    <w:uiPriority w:val="99"/>
    <w:semiHidden/>
    <w:rsid w:val="007A1E98"/>
    <w:rPr>
      <w:rFonts w:ascii="Franklin Gothic Book" w:hAnsi="Franklin Gothic Book"/>
      <w:b/>
      <w:bCs/>
      <w:lang w:eastAsia="en-US"/>
    </w:rPr>
  </w:style>
  <w:style w:type="paragraph" w:styleId="Caption">
    <w:name w:val="caption"/>
    <w:basedOn w:val="Normal"/>
    <w:next w:val="Normal"/>
    <w:uiPriority w:val="35"/>
    <w:unhideWhenUsed/>
    <w:qFormat/>
    <w:rsid w:val="00D9624B"/>
    <w:pPr>
      <w:spacing w:after="200"/>
    </w:pPr>
    <w:rPr>
      <w:rFonts w:eastAsiaTheme="minorHAnsi" w:cstheme="minorBidi"/>
      <w:b/>
      <w:bCs/>
      <w:color w:val="3E5589" w:themeColor="accent1"/>
      <w:sz w:val="20"/>
      <w:szCs w:val="18"/>
      <w:lang w:val="da-DK"/>
    </w:rPr>
  </w:style>
  <w:style w:type="paragraph" w:customStyle="1" w:styleId="estilo2">
    <w:name w:val="estilo 2"/>
    <w:basedOn w:val="Heading2"/>
    <w:link w:val="estilo2Car"/>
    <w:rsid w:val="00822E8E"/>
    <w:pPr>
      <w:numPr>
        <w:ilvl w:val="0"/>
        <w:numId w:val="0"/>
      </w:numPr>
    </w:pPr>
    <w:rPr>
      <w:rFonts w:ascii="Times New Roman" w:hAnsi="Times New Roman" w:cs="Times New Roman"/>
      <w:b/>
      <w:color w:val="000000"/>
      <w:sz w:val="24"/>
      <w:szCs w:val="24"/>
      <w:lang w:val="da-DK"/>
    </w:rPr>
  </w:style>
  <w:style w:type="paragraph" w:customStyle="1" w:styleId="Estilo1">
    <w:name w:val="Estilo1"/>
    <w:basedOn w:val="estilo2"/>
    <w:qFormat/>
    <w:rsid w:val="00822E8E"/>
    <w:pPr>
      <w:numPr>
        <w:numId w:val="16"/>
      </w:numPr>
      <w:tabs>
        <w:tab w:val="num" w:pos="360"/>
      </w:tabs>
      <w:ind w:left="0" w:firstLine="0"/>
    </w:pPr>
    <w:rPr>
      <w:b w:val="0"/>
      <w:bCs w:val="0"/>
      <w:lang w:val="en-US"/>
    </w:rPr>
  </w:style>
  <w:style w:type="character" w:customStyle="1" w:styleId="estilo2Car">
    <w:name w:val="estilo 2 Car"/>
    <w:basedOn w:val="DefaultParagraphFont"/>
    <w:link w:val="estilo2"/>
    <w:rsid w:val="00822E8E"/>
    <w:rPr>
      <w:rFonts w:eastAsiaTheme="majorEastAsia"/>
      <w:b/>
      <w:bCs/>
      <w:color w:val="000000"/>
      <w:sz w:val="24"/>
      <w:szCs w:val="24"/>
      <w:lang w:val="da-D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208204">
      <w:bodyDiv w:val="1"/>
      <w:marLeft w:val="0"/>
      <w:marRight w:val="0"/>
      <w:marTop w:val="0"/>
      <w:marBottom w:val="0"/>
      <w:divBdr>
        <w:top w:val="none" w:sz="0" w:space="0" w:color="auto"/>
        <w:left w:val="none" w:sz="0" w:space="0" w:color="auto"/>
        <w:bottom w:val="none" w:sz="0" w:space="0" w:color="auto"/>
        <w:right w:val="none" w:sz="0" w:space="0" w:color="auto"/>
      </w:divBdr>
    </w:div>
    <w:div w:id="20953936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c.europa.eu/research/infrastructures/pdf/thematic/KI0414647ENE-energy.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ciemlab.upc.edu/projects/hydralab-1/rules-1" TargetMode="External"/><Relationship Id="rId10" Type="http://schemas.openxmlformats.org/officeDocument/2006/relationships/image" Target="media/image2.gi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fp7-marinet.eu/public/docs/MARINET_TA_Summary_of_Rules_and_Conditions.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dam\AppData\Local\Microsoft\Windows\Temporary%20Internet%20Files\Content.Outlook\1ZMBQKXU\IRPWind%20final.dotx" TargetMode="External"/></Relationships>
</file>

<file path=word/theme/theme1.xml><?xml version="1.0" encoding="utf-8"?>
<a:theme xmlns:a="http://schemas.openxmlformats.org/drawingml/2006/main" name="LEANwind">
  <a:themeElements>
    <a:clrScheme name="LEANwind">
      <a:dk1>
        <a:sysClr val="windowText" lastClr="000000"/>
      </a:dk1>
      <a:lt1>
        <a:sysClr val="window" lastClr="FFFFFF"/>
      </a:lt1>
      <a:dk2>
        <a:srgbClr val="003A6D"/>
      </a:dk2>
      <a:lt2>
        <a:srgbClr val="66A7CF"/>
      </a:lt2>
      <a:accent1>
        <a:srgbClr val="3E5589"/>
      </a:accent1>
      <a:accent2>
        <a:srgbClr val="4F7FB2"/>
      </a:accent2>
      <a:accent3>
        <a:srgbClr val="7FB5D7"/>
      </a:accent3>
      <a:accent4>
        <a:srgbClr val="A3D4E7"/>
      </a:accent4>
      <a:accent5>
        <a:srgbClr val="EEF8FA"/>
      </a:accent5>
      <a:accent6>
        <a:srgbClr val="777877"/>
      </a:accent6>
      <a:hlink>
        <a:srgbClr val="B2B3B2"/>
      </a:hlink>
      <a:folHlink>
        <a:srgbClr val="69A7CF"/>
      </a:folHlink>
    </a:clrScheme>
    <a:fontScheme name="Raster">
      <a:majorFont>
        <a:latin typeface="Franklin Gothic Medium"/>
        <a:ea typeface=""/>
        <a:cs typeface=""/>
        <a:font script="Jpan" typeface="HG創英角ｺﾞｼｯｸUB"/>
        <a:font script="Hang" typeface="HY견고딕"/>
        <a:font script="Hans" typeface="微软雅黑"/>
        <a:font script="Hant" typeface="微軟正黑體"/>
        <a:font script="Arab" typeface="Arial Bold"/>
        <a:font script="Hebr" typeface="Arial Bold"/>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Bold"/>
        <a:font script="Uigh" typeface="Microsoft Uighur"/>
        <a:font script="Geor" typeface="Sylfaen"/>
      </a:majorFont>
      <a:minorFont>
        <a:latin typeface="Franklin Gothic Medium"/>
        <a:ea typeface=""/>
        <a:cs typeface=""/>
        <a:font script="Jpan" typeface="HG創英角ｺﾞｼｯｸUB"/>
        <a:font script="Hang" typeface="HY견고딕"/>
        <a:font script="Hans" typeface="微软雅黑"/>
        <a:font script="Hant" typeface="微軟正黑體"/>
        <a:font script="Arab" typeface="Arial Bold"/>
        <a:font script="Hebr" typeface="Arial Bold"/>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Bold"/>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6346D-2EC7-49EF-A422-82E576906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IRPWind final</Template>
  <TotalTime>1</TotalTime>
  <Pages>13</Pages>
  <Words>2938</Words>
  <Characters>17922</Characters>
  <Application>Microsoft Office Word</Application>
  <DocSecurity>4</DocSecurity>
  <Lines>149</Lines>
  <Paragraphs>41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DTU</Company>
  <LinksUpToDate>false</LinksUpToDate>
  <CharactersWithSpaces>20819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Orup Damgaard;Xabier Munduate</dc:creator>
  <cp:lastModifiedBy>Kira Toft Schmidt</cp:lastModifiedBy>
  <cp:revision>2</cp:revision>
  <cp:lastPrinted>2016-02-29T09:20:00Z</cp:lastPrinted>
  <dcterms:created xsi:type="dcterms:W3CDTF">2016-02-29T13:03:00Z</dcterms:created>
  <dcterms:modified xsi:type="dcterms:W3CDTF">2016-02-29T13:03:00Z</dcterms:modified>
</cp:coreProperties>
</file>